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67" w:rsidRPr="00320167" w:rsidRDefault="00320167" w:rsidP="00320167">
      <w:pPr>
        <w:widowControl/>
        <w:shd w:val="clear" w:color="auto" w:fill="FFFFFF"/>
        <w:spacing w:before="450"/>
        <w:jc w:val="center"/>
        <w:outlineLvl w:val="0"/>
        <w:rPr>
          <w:rFonts w:ascii="微软雅黑" w:eastAsia="微软雅黑" w:hAnsi="微软雅黑" w:cs="宋体"/>
          <w:b/>
          <w:bCs/>
          <w:color w:val="333333"/>
          <w:kern w:val="36"/>
          <w:sz w:val="36"/>
          <w:szCs w:val="36"/>
        </w:rPr>
      </w:pPr>
      <w:bookmarkStart w:id="0" w:name="_GoBack"/>
      <w:r w:rsidRPr="00320167">
        <w:rPr>
          <w:rFonts w:ascii="微软雅黑" w:eastAsia="微软雅黑" w:hAnsi="微软雅黑" w:cs="宋体" w:hint="eastAsia"/>
          <w:b/>
          <w:bCs/>
          <w:color w:val="333333"/>
          <w:kern w:val="36"/>
          <w:sz w:val="36"/>
          <w:szCs w:val="36"/>
        </w:rPr>
        <w:t>学习《习近平谈治国理政》第三卷第九专题“推动经济高质量发展”</w:t>
      </w:r>
    </w:p>
    <w:bookmarkEnd w:id="0"/>
    <w:p w:rsidR="0058180D" w:rsidRDefault="0058180D" w:rsidP="0058180D">
      <w:pPr>
        <w:pStyle w:val="a3"/>
        <w:shd w:val="clear" w:color="auto" w:fill="FFFFFF"/>
        <w:spacing w:before="0" w:beforeAutospacing="0" w:after="0" w:afterAutospacing="0" w:line="48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
    <w:p w:rsidR="00320167" w:rsidRDefault="0058180D" w:rsidP="00AD1382">
      <w:pPr>
        <w:pStyle w:val="a3"/>
        <w:shd w:val="clear" w:color="auto" w:fill="FFFFFF"/>
        <w:spacing w:before="0" w:beforeAutospacing="0" w:after="0" w:afterAutospacing="0" w:line="52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sidR="00320167">
        <w:rPr>
          <w:rFonts w:ascii="微软雅黑" w:eastAsia="微软雅黑" w:hAnsi="微软雅黑" w:hint="eastAsia"/>
          <w:color w:val="333333"/>
          <w:sz w:val="27"/>
          <w:szCs w:val="27"/>
        </w:rPr>
        <w:t>中国特色社会主义进入了新时代，我国经济发展也进入了新时代。党的十九大报告指出，新时代我国经济发展的特征，就是我国经济已由高速增长阶段转向高质量发展阶段。这是根据我国发展条件和发展阶段变化</w:t>
      </w:r>
      <w:proofErr w:type="gramStart"/>
      <w:r w:rsidR="00320167">
        <w:rPr>
          <w:rFonts w:ascii="微软雅黑" w:eastAsia="微软雅黑" w:hAnsi="微软雅黑" w:hint="eastAsia"/>
          <w:color w:val="333333"/>
          <w:sz w:val="27"/>
          <w:szCs w:val="27"/>
        </w:rPr>
        <w:t>作出</w:t>
      </w:r>
      <w:proofErr w:type="gramEnd"/>
      <w:r w:rsidR="00320167">
        <w:rPr>
          <w:rFonts w:ascii="微软雅黑" w:eastAsia="微软雅黑" w:hAnsi="微软雅黑" w:hint="eastAsia"/>
          <w:color w:val="333333"/>
          <w:sz w:val="27"/>
          <w:szCs w:val="27"/>
        </w:rPr>
        <w:t>的重大判断，指明了新时代我国经济发展的基本特征。</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谈治国理政》第三卷第九专题的主题就是“推动经济高质量发展”。在这个专题中，习近平总书记深刻阐明了这一重大判断的重大现实意义和深远历史意义，阐释了“高质量发展”的丰富内涵，明确了推动我国经济高质量发展的具体要求和措施。</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本专题一共选编习近平总书记8篇重要著作：</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《长期坚持、不断丰富发展新时代中国特色社会主义经济思想》（2017年12月18日）</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《我国经济已由高速增长阶段转向高质量发展阶段 》（2017年12月18日）</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《加快建设现代化经济体系》（2018年1月30日）</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《加快建设海洋强国》（2018年3月8日— 2019年10月15日）</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《努力成为世界主要科学中心和创新高地》（2018年5月28日）</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《把乡村振兴战略作为新时代“三农”工作总抓手》（2018年9月21日）</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《大力支持民营企业发展壮大》（2018年11月1日）</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《推动形成优势互补高质量发展的区域经济布局》（2019年8月26日）</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第一篇：《长期坚持、不断丰富发展新时代中国特色社会主义经济思想》</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这篇重要文章是习近平总书记在2017年12月召开的中央经济工作会议上讲话的一部分。</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党的十八大以来，我国经济发展取得历史性成就、发生历史性变革，对此，习近平总书记在这篇重要文章中从</w:t>
      </w:r>
      <w:r>
        <w:rPr>
          <w:rStyle w:val="a4"/>
          <w:rFonts w:ascii="微软雅黑" w:eastAsia="微软雅黑" w:hAnsi="微软雅黑" w:hint="eastAsia"/>
          <w:color w:val="333333"/>
          <w:sz w:val="27"/>
          <w:szCs w:val="27"/>
        </w:rPr>
        <w:t>六个方面</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了全面总结：</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一是经济实力再上新台阶，二是经济结构出现重大变革，三是经济更具活力和韧性，四是推动对外开放深入发展，五是人民获得感、幸福感明显增强，六是生态环境状况明显好转。</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短短5年多时间，历程很不平凡。之所以能取得这样伟大的成就，从根本上说，是由于以习近平同志为核心的党中央提出了一系列新理念新思想新战略，在实践——认识——再实践——再认识的过程中形成了以新发展理念为主要内容的习近平新时代中国特色社会主义经济思想。</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在这篇重要文章中，习近平总书记从7个主要方面对其科学内涵进行了概括，即</w:t>
      </w:r>
      <w:r>
        <w:rPr>
          <w:rStyle w:val="a4"/>
          <w:rFonts w:ascii="微软雅黑" w:eastAsia="微软雅黑" w:hAnsi="微软雅黑" w:hint="eastAsia"/>
          <w:color w:val="333333"/>
          <w:sz w:val="27"/>
          <w:szCs w:val="27"/>
        </w:rPr>
        <w:t>“7个坚持”</w:t>
      </w:r>
      <w:r>
        <w:rPr>
          <w:rFonts w:ascii="微软雅黑" w:eastAsia="微软雅黑" w:hAnsi="微软雅黑" w:hint="eastAsia"/>
          <w:color w:val="333333"/>
          <w:sz w:val="27"/>
          <w:szCs w:val="27"/>
        </w:rPr>
        <w:t>：</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加强党对经济工作的集中统一领导；坚持以人民为中心的发展思想；坚持适应把握引领经济发展新常态；坚持使市场在资源配置中起决定性作用，更好发挥政府作用；坚持适应我国经济发展主要矛盾变化完善宏观调控；坚持问题导向部署经济发展新战略；坚持正确工作策略和方法。</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新时代中国特色社会主义经济思想，是“我们推动我国经济发展实践的理论结晶，是运用马克思主义基本原理对中国特色社会主义政治经济学的理性概括，是党和国家十分宝贵的精神财富，必须长期坚持、不断丰富发展，推动我国经济发展产生更深刻、更广泛的历史性变革”。</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的十九大以来，在指导我国经济发展伟大实践中，习近平总书记又创造性地提出了把按劳分配为主体、多种分配方式并存，社会主义市场经济体制上升为我国社会主义基本经济制度，加快形成以国内大循环为主体，国内国际双循环相互促进的新发展格局等一系列重要思想观点，进一步丰富发展了这一思想的科学内涵。</w:t>
      </w:r>
    </w:p>
    <w:p w:rsidR="00320167" w:rsidRDefault="00320167" w:rsidP="00AD1382">
      <w:pPr>
        <w:pStyle w:val="a3"/>
        <w:shd w:val="clear" w:color="auto" w:fill="FFFFFF"/>
        <w:spacing w:beforeLines="50" w:before="156" w:beforeAutospacing="0" w:afterLines="50" w:after="156"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第二篇：《我国经济已由高速增长阶段转向高质量发展阶段》</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这篇重要文章是习近平总书记在2017年12月召开的中央经济工作会议上讲话的一部分。</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新时代我国经济发展的特征，就是“我国经济已由高速增长阶段转向高质量发展阶段”。在这篇重要文章中，习近平总书记从</w:t>
      </w:r>
      <w:r>
        <w:rPr>
          <w:rStyle w:val="a4"/>
          <w:rFonts w:ascii="微软雅黑" w:eastAsia="微软雅黑" w:hAnsi="微软雅黑" w:hint="eastAsia"/>
          <w:color w:val="333333"/>
          <w:sz w:val="27"/>
          <w:szCs w:val="27"/>
        </w:rPr>
        <w:t>3个方面</w:t>
      </w:r>
      <w:r>
        <w:rPr>
          <w:rFonts w:ascii="微软雅黑" w:eastAsia="微软雅黑" w:hAnsi="微软雅黑" w:hint="eastAsia"/>
          <w:color w:val="333333"/>
          <w:sz w:val="27"/>
          <w:szCs w:val="27"/>
        </w:rPr>
        <w:t>阐明了这一重大判断的重大现实意义和深远历史意义：</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这是保持经济持续健康发展的必然要求，这是适应我国社会主要矛盾变化和全面建成小康社会、全面建设社会主义现代化国家的必然要求，这是遵循经济规律发展的必然要求。</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如何理解“高质量发展”的深刻内涵？在这篇重要文章中，习近平总书记指出：</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高质量发展，就是能够很好满足人民日益增长的美好生活需要的发展，是体现新发展理念的发展，是创新成为第一动力、协调成为内生特点、绿色成为普遍形态、开放成为必由之路、共享成为根本目的的发展。</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习近平总书记还分别从供给、需求、投入产出、分配、宏观经济循环等5个方面具体阐明了</w:t>
      </w:r>
      <w:r>
        <w:rPr>
          <w:rStyle w:val="a4"/>
          <w:rFonts w:ascii="微软雅黑" w:eastAsia="微软雅黑" w:hAnsi="微软雅黑" w:hint="eastAsia"/>
          <w:color w:val="333333"/>
          <w:sz w:val="27"/>
          <w:szCs w:val="27"/>
        </w:rPr>
        <w:t>高质量发展的要求</w:t>
      </w:r>
      <w:r>
        <w:rPr>
          <w:rFonts w:ascii="微软雅黑" w:eastAsia="微软雅黑" w:hAnsi="微软雅黑" w:hint="eastAsia"/>
          <w:color w:val="333333"/>
          <w:sz w:val="27"/>
          <w:szCs w:val="27"/>
        </w:rPr>
        <w:t>，简明扼要地指出：“高质量发展，就是从‘有没有’转向‘好不好’”。</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习近平总书记强调，“推动高质量发展是我们当前和今后一个时期确定发展思路、制定经济政策、实施宏观调控的根本要求”。必须加快形成推动高质量发展的指标体系、政策体系、标准体系、统计体系、绩</w:t>
      </w:r>
      <w:r>
        <w:rPr>
          <w:rFonts w:ascii="微软雅黑" w:eastAsia="微软雅黑" w:hAnsi="微软雅黑" w:hint="eastAsia"/>
          <w:color w:val="333333"/>
          <w:sz w:val="27"/>
          <w:szCs w:val="27"/>
        </w:rPr>
        <w:lastRenderedPageBreak/>
        <w:t>效体系、政绩考核，创建和完善制度环境，推动我国经济在实现高质量发展上不断取得新进展。</w:t>
      </w:r>
    </w:p>
    <w:p w:rsidR="00320167" w:rsidRPr="00AD1382" w:rsidRDefault="00320167" w:rsidP="00AD1382">
      <w:pPr>
        <w:pStyle w:val="a3"/>
        <w:shd w:val="clear" w:color="auto" w:fill="FFFFFF"/>
        <w:spacing w:beforeLines="50" w:before="156" w:beforeAutospacing="0" w:afterLines="50" w:after="156" w:afterAutospacing="0" w:line="520" w:lineRule="exact"/>
        <w:jc w:val="both"/>
        <w:rPr>
          <w:rStyle w:val="a4"/>
          <w:rFonts w:hint="eastAsia"/>
        </w:rPr>
      </w:pPr>
      <w:r w:rsidRPr="00AD1382">
        <w:rPr>
          <w:rStyle w:val="a4"/>
          <w:rFonts w:hint="eastAsia"/>
        </w:rPr>
        <w:t xml:space="preserve">　　</w:t>
      </w:r>
      <w:r>
        <w:rPr>
          <w:rStyle w:val="a4"/>
          <w:rFonts w:ascii="微软雅黑" w:eastAsia="微软雅黑" w:hAnsi="微软雅黑" w:hint="eastAsia"/>
          <w:color w:val="333333"/>
          <w:sz w:val="27"/>
          <w:szCs w:val="27"/>
        </w:rPr>
        <w:t>第三篇：《加快建设现代化经济体系》</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这篇重要文章是习近平总书记在主持十九届中央政治局第三次集体学习时的讲话要点。</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强，经济体系必须强。”在这篇重要文章中，习近平总书记鲜明指出：“建设现代化经济体系是我国发展的战略目标，也是转变经济发展方式、优化经济结构、转换经济增长动力的迫切要求”，指明了建设现代化经济体系的重大意义。</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“现代化经济体系，是由社会经济活动各个环节、各个层面、各个领域的相互关系和内在联系构成的一个有机整体。”具体包括：</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创新引领、协同发展的产业体系，统一开放、竞争有序的市场体系，体现效率、促进公平的收入分配体系，彰显优势、协调联动的城乡区域发展体系，资源节约、环境友好的绿色发展体系，多元平衡、安全高效的全面开放体系，充分发挥市场作用、更好发挥政府作用的经济体制。</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在这篇重要文章中，习近平总书记指出了建设现代化经济体系需要抓好的5个方面的工作：</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一是要大力发展实体经济，筑牢现代化经济体系的坚实基础；</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二是要加快实施创新驱动发展战略，强化现代化经济体系的战略支撑；</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三是要积极推动城乡区域协调发展，优化现代化经济体系的空间布局；</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四是要着力发展开放型经济，提高现代化经济体系的国际竞争力；</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五是要深化经济体制改革，完善现代化经济体系的制度保障。</w:t>
      </w:r>
    </w:p>
    <w:p w:rsidR="00320167" w:rsidRDefault="00320167" w:rsidP="00AD1382">
      <w:pPr>
        <w:pStyle w:val="a3"/>
        <w:shd w:val="clear" w:color="auto" w:fill="FFFFFF"/>
        <w:spacing w:beforeLines="50" w:before="156" w:beforeAutospacing="0" w:afterLines="50" w:after="156"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sidRPr="00AD1382">
        <w:rPr>
          <w:rStyle w:val="a4"/>
          <w:rFonts w:hint="eastAsia"/>
        </w:rPr>
        <w:t xml:space="preserve">　</w:t>
      </w:r>
      <w:r>
        <w:rPr>
          <w:rStyle w:val="a4"/>
          <w:rFonts w:ascii="微软雅黑" w:eastAsia="微软雅黑" w:hAnsi="微软雅黑" w:hint="eastAsia"/>
          <w:color w:val="333333"/>
          <w:sz w:val="27"/>
          <w:szCs w:val="27"/>
        </w:rPr>
        <w:t>第四篇：《加快建设海洋强国》</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这篇重要文章，是习近平总书记2018年3月8日至2019年10月15日期间有关加快建设海洋强国论述的节录，分别选自：</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2018年3月8日在参加十三届全国人大一次会议山东代表团审议时的讲话要点</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2018年6月12日——14日在山东考察时的讲话要点</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2019年10月15日致2019年中国海洋经济博览会的贺信</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在这篇重要文章中，习近平总书记深刻指明了海洋和海洋经济对推动经济高质量发展的重要性，对海洋强国建设提出了具体明确的要求。</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总书记指出，“海洋是高质量发展战略要地”，“海洋经济发展前途无量”。</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总书记要求，“要加快建设世界一流的海洋港口、完善的现代海洋产业体系、绿色可持续的海洋生态环境”；“必须进一步关心海洋、认识海洋、经略海洋”。</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总书记强调：</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要加快海洋科技创新步伐，提高海洋资源开发能力，培育壮大海洋战略性新兴产业。</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要促进海上互联互通和各领域务实合作，积极发展“蓝色伙伴关系”。</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要高度重视海洋生态文明建设，加强海洋环境污染防治，保护海洋生物多样性，实现海洋资源有序开发利用，为子孙后代留下一片碧海蓝天。</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这些重要论述，为发展海洋经济、建设海洋强国指明了根本方向，必须深刻学习领会，认真贯彻落实。</w:t>
      </w:r>
    </w:p>
    <w:p w:rsidR="00320167" w:rsidRDefault="00320167" w:rsidP="00AD1382">
      <w:pPr>
        <w:pStyle w:val="a3"/>
        <w:shd w:val="clear" w:color="auto" w:fill="FFFFFF"/>
        <w:spacing w:beforeLines="50" w:before="156" w:beforeAutospacing="0" w:afterLines="50" w:after="156"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sidRPr="00AD1382">
        <w:rPr>
          <w:rStyle w:val="a4"/>
          <w:rFonts w:hint="eastAsia"/>
        </w:rPr>
        <w:t xml:space="preserve">　</w:t>
      </w:r>
      <w:r>
        <w:rPr>
          <w:rStyle w:val="a4"/>
          <w:rFonts w:ascii="微软雅黑" w:eastAsia="微软雅黑" w:hAnsi="微软雅黑" w:hint="eastAsia"/>
          <w:color w:val="333333"/>
          <w:sz w:val="27"/>
          <w:szCs w:val="27"/>
        </w:rPr>
        <w:t>第五篇：《努力成为世界主要科学中心和创新高地》</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这篇重要文章是习近平总书记在中国科学院第十九次院士大会、中国工程院第十四次院士大会上讲话的一部分。</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在这篇重要文章中，习近平总书记深入阐释了当前全球科技创新发展的大趋势，分析了我国科技发展面临的形势与任务，并指出了我国科技领域仍然存在的一些亟待解决的突出问题，强调：“中国要强盛、要复兴，就一定要大力发展科学技术，努力成为世界主要科学中心和创新高地。我们比历史上任何时期都更接近中华民族伟大复兴的目标，我们比历史上任何时期都更需要建设世界科技强国。”</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如何才能实现建设世界科技强国的目标？习近平总书记在这篇重要文章中从五个方面</w:t>
      </w:r>
      <w:proofErr w:type="gramStart"/>
      <w:r>
        <w:rPr>
          <w:rStyle w:val="a4"/>
          <w:rFonts w:ascii="微软雅黑" w:eastAsia="微软雅黑" w:hAnsi="微软雅黑" w:hint="eastAsia"/>
          <w:color w:val="333333"/>
          <w:sz w:val="27"/>
          <w:szCs w:val="27"/>
        </w:rPr>
        <w:t>作出</w:t>
      </w:r>
      <w:proofErr w:type="gramEnd"/>
      <w:r>
        <w:rPr>
          <w:rStyle w:val="a4"/>
          <w:rFonts w:ascii="微软雅黑" w:eastAsia="微软雅黑" w:hAnsi="微软雅黑" w:hint="eastAsia"/>
          <w:color w:val="333333"/>
          <w:sz w:val="27"/>
          <w:szCs w:val="27"/>
        </w:rPr>
        <w:t>了重点部署、提出了明确要求：</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第一，充分认识创新是第一动力，提供高质量科技供给，着力支撑现代化经济体系建设；</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第二，矢志不移自主创新，坚定创新信心，着力增强自主创新能力；</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第三，全面深化科技体制改革，提升创新体系效能，着力激发创新活力；</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第四，深度参与全球科技治理，贡献中国智慧，着力推动构建人类命运共同体；</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第五，牢固确立人才引领发展的战略地位，全面聚集人才，着力夯实创新发展人才基础。</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践反复告诉我们，关键核心技术是要不来、买不来、讨不来的。只有把关键核心技术掌握在自己手中，才能从根本上保障国家经济安全、国防安全和其他安全。”“在关键领域、卡脖子的地方下大功夫，集合精锐力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战略性安排，尽早取得突破，力争实现我国整体科技水平从跟跑向并行、领跑的战略性转变，在重要科技领域成为领跑者，在新兴前沿交叉领域成为开拓者，创造更多竞争优势。”当前形势下，重温习近平总书记的这些重要论述，无疑让我们倍增建设世界科技强国的动力和信心！</w:t>
      </w:r>
    </w:p>
    <w:p w:rsidR="00320167" w:rsidRDefault="00320167" w:rsidP="00AD1382">
      <w:pPr>
        <w:pStyle w:val="a3"/>
        <w:shd w:val="clear" w:color="auto" w:fill="FFFFFF"/>
        <w:spacing w:beforeLines="50" w:before="156" w:beforeAutospacing="0" w:afterLines="50" w:after="156"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第六篇：《把乡村振兴战略作为新时代“三农”工作总抓手》</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这篇重要文章是习近平总书记在主持十九届中央政治局第八次集体学习时的讲话。</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乡村振兴战略是党的十九大提出的一项重大战略。在这篇重要文章中，习近平总书记首先阐明了实施乡村振兴战略的历史背景和重大意义，指出：“实施乡村振兴战略是关系全面建设社会主义现代化国家的全局性、历史性任务”，强调当前我国正处于正确处理工农关系、城乡关系的历史关口，“如果在现代化进程中把农村4亿多人落下，到头来‘一边是繁荣的城市、一边是凋敝的农村’，这不符合我们党的执政宗旨，也不符合社会主义的本质要求。这样的现代化是不可能取得成功的”。</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总书记明确要求，要“坚持把实施乡村振兴战略作为新时代’三农’工作总抓手”，并从总目标、总方针、总要求、制度保障等四个方面对实施好乡村振兴战略</w:t>
      </w:r>
      <w:proofErr w:type="gramStart"/>
      <w:r>
        <w:rPr>
          <w:rStyle w:val="a4"/>
          <w:rFonts w:ascii="微软雅黑" w:eastAsia="微软雅黑" w:hAnsi="微软雅黑" w:hint="eastAsia"/>
          <w:color w:val="333333"/>
          <w:sz w:val="27"/>
          <w:szCs w:val="27"/>
        </w:rPr>
        <w:t>作出</w:t>
      </w:r>
      <w:proofErr w:type="gramEnd"/>
      <w:r>
        <w:rPr>
          <w:rStyle w:val="a4"/>
          <w:rFonts w:ascii="微软雅黑" w:eastAsia="微软雅黑" w:hAnsi="微软雅黑" w:hint="eastAsia"/>
          <w:color w:val="333333"/>
          <w:sz w:val="27"/>
          <w:szCs w:val="27"/>
        </w:rPr>
        <w:t>深入阐述：</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农业农村现代化是实施乡村振兴战略的总目标，坚持农业农村优先发展是总方针，产业兴旺、生态宜居、乡风文明、治理有效、生活富裕是总要求，建立健全城乡融合发展体制机制和政策体系是制度保障。</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实施乡村振兴战略，首先要按规律办事。在这篇重要文章中，习近平总书记从4个方面全面系统阐发了“我国乡村振兴道路怎么走”这一重大现实问题，强调要“坚持走中国特色乡村振兴之路”。</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指出：“要突出抓好农民合作社和家庭农场两类农业经营主体发展，赋予双层经营体制新的内涵，不断提高农业经营效率”，“要在实行自治和法治的同时，注重发挥好德治的作用，推动礼仪之邦、优秀传统文化和法治社会建设相辅相成”；强调：“要把乡村振兴战略这篇大文章做好，必须走城乡融合发展之路”，“打好脱贫攻坚战是实施乡村振兴战略的优先任务”。</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在这篇重要文章中，习近平总书记还强调了实施乡村振兴战略中需要处理好的四个重大关系：</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一是长期目标和短期目标的关系，</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二是顶层设计和基层探索的关系，</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三是充分发挥市场决定性作用和更好发挥政府作用的关系，</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四是增强群众获得感和适应发展阶段的关系。</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这篇重要文章刊发在2019年第11期《求是》杂志上。</w:t>
      </w:r>
    </w:p>
    <w:p w:rsidR="00320167" w:rsidRDefault="00320167" w:rsidP="00AD1382">
      <w:pPr>
        <w:pStyle w:val="a3"/>
        <w:shd w:val="clear" w:color="auto" w:fill="FFFFFF"/>
        <w:spacing w:beforeLines="50" w:before="156" w:beforeAutospacing="0" w:afterLines="50" w:after="156"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第七篇：《大力支持民营企业发展壮大》</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这篇重要文章是习近平总书记2018年11月1日在民营企业座谈会上讲话的一部分。</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在这篇重要文章中，习近平总书记首先深入分析了国内外发展形势，从6个方面深刻阐明了我国经济发展前景光明的原因：</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一是我国拥有巨大的发展韧性、潜力和回旋余地；</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二是我国拥有较好的发展条件和物质基础，拥有全球最完整的产业体系和不断增强的科技创新能力，总储蓄率仍处于较高水平；</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三是我国人力资本丰富，劳动力的比较优势仍然明显；</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四是我国国土面积辽阔，土地总量资源丰富，集约用地潜力巨大，也为经济发展提供了很好的空间支撑；</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五是我国经济发展健康稳定的基本面没有改变，支撑高质量发展的生产要素条件没有改变，长期稳中向好的总体势头没有改变；</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六是我国拥有独特的制度优势。</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为帮助民营经济解决发展中的困难，支持民营企业改革发展，总书记在这篇重要文章中明确提出了大力支持民营企业发展壮大6个方面的政策举措：</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第一，减轻企业税费负担；第二，解决民营企业融资难融资贵问题；第三，营造公平竞争环境；第四，完善政策执行方式；第五，</w:t>
      </w:r>
      <w:proofErr w:type="gramStart"/>
      <w:r>
        <w:rPr>
          <w:rFonts w:ascii="微软雅黑" w:eastAsia="微软雅黑" w:hAnsi="微软雅黑" w:hint="eastAsia"/>
          <w:color w:val="333333"/>
          <w:sz w:val="27"/>
          <w:szCs w:val="27"/>
        </w:rPr>
        <w:t>构建亲清新型</w:t>
      </w:r>
      <w:proofErr w:type="gramEnd"/>
      <w:r>
        <w:rPr>
          <w:rFonts w:ascii="微软雅黑" w:eastAsia="微软雅黑" w:hAnsi="微软雅黑" w:hint="eastAsia"/>
          <w:color w:val="333333"/>
          <w:sz w:val="27"/>
          <w:szCs w:val="27"/>
        </w:rPr>
        <w:t>政商关系；第六，保护企业家人身和财产安全。</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“非公有制经济要健康发展，前提是非公有制</w:t>
      </w:r>
      <w:proofErr w:type="gramStart"/>
      <w:r>
        <w:rPr>
          <w:rFonts w:ascii="微软雅黑" w:eastAsia="微软雅黑" w:hAnsi="微软雅黑" w:hint="eastAsia"/>
          <w:color w:val="333333"/>
          <w:sz w:val="27"/>
          <w:szCs w:val="27"/>
        </w:rPr>
        <w:t>经济人</w:t>
      </w:r>
      <w:proofErr w:type="gramEnd"/>
      <w:r>
        <w:rPr>
          <w:rFonts w:ascii="微软雅黑" w:eastAsia="微软雅黑" w:hAnsi="微软雅黑" w:hint="eastAsia"/>
          <w:color w:val="333333"/>
          <w:sz w:val="27"/>
          <w:szCs w:val="27"/>
        </w:rPr>
        <w:t>士要健康成长。” 在这篇重要文章中，习近平总书记对民营企业家提出了殷切期望，包括：“做爱国敬业、守法经营、创业创新、回报社会的典范”、“在合法合</w:t>
      </w:r>
      <w:proofErr w:type="gramStart"/>
      <w:r>
        <w:rPr>
          <w:rFonts w:ascii="微软雅黑" w:eastAsia="微软雅黑" w:hAnsi="微软雅黑" w:hint="eastAsia"/>
          <w:color w:val="333333"/>
          <w:sz w:val="27"/>
          <w:szCs w:val="27"/>
        </w:rPr>
        <w:t>规</w:t>
      </w:r>
      <w:proofErr w:type="gramEnd"/>
      <w:r>
        <w:rPr>
          <w:rFonts w:ascii="微软雅黑" w:eastAsia="微软雅黑" w:hAnsi="微软雅黑" w:hint="eastAsia"/>
          <w:color w:val="333333"/>
          <w:sz w:val="27"/>
          <w:szCs w:val="27"/>
        </w:rPr>
        <w:t>中提高企业竞争能力”、“练好企业内功”，等等。</w:t>
      </w:r>
    </w:p>
    <w:p w:rsidR="00320167" w:rsidRDefault="00320167" w:rsidP="00AD1382">
      <w:pPr>
        <w:pStyle w:val="a3"/>
        <w:shd w:val="clear" w:color="auto" w:fill="FFFFFF"/>
        <w:spacing w:beforeLines="50" w:before="156" w:beforeAutospacing="0" w:afterLines="50" w:after="156"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第八篇：《推动形成优势互补高质量发展的区域经济布局》</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这篇重要文章是习近平总书记在中央财经委员会第五次会议上讲话的一部分。</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当前我国区域经济发展出现了哪些新情况新问题？怎么看、怎么办？现有区域政策哪些要坚持、哪些应调整？</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在这篇重要文章中，习近平总书记深入把脉当前区域经济发展新形势，从战略上提出了新形势下促进区域协调发展的科学思路、主要举措和推动东北全方位振兴的“药方”，对这些问题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了透彻鲜明的回答，为新时代区域协调发展提供了科学指导。</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在这篇重要文章中，习近平总书记指出：“我国区域发展形势是好的，同时出现了一些值得关注的新情况新问题。”</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这些“新情况新问题”，总书记从三个方面进行了科学概括：区域经济发展分化态势明显，发展动力极化现象日益突出，部分区域发展面临较大困难，等等。总的来看，“我国经济发展的空间结构正在发生深刻变化，中心城市和城市群正在成为承载发展要素的主要空间形式”，这构成了我们谋划区域协调发展新思路新举措的基本依据。</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“我国经济由高速增长阶段转向高质量发展阶段，对区域协调发展提出了新的要求。” 正是从我国经济发展的基本特征出发，习近平总书记在这篇重要文章中明确提出了新形势下区域协调发展的总思路：</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按照客观经济规律调整完善区域政策体系，发挥各地区比较优势，促进各类要素合理流动和高效集聚，增强创新发展动力，加快构建高质量发展的动力系统，增强中心城市和城市群等经济发展优势区域的经济</w:t>
      </w:r>
      <w:r>
        <w:rPr>
          <w:rFonts w:ascii="微软雅黑" w:eastAsia="微软雅黑" w:hAnsi="微软雅黑" w:hint="eastAsia"/>
          <w:color w:val="333333"/>
          <w:sz w:val="27"/>
          <w:szCs w:val="27"/>
        </w:rPr>
        <w:lastRenderedPageBreak/>
        <w:t>和人口承载能力，增强其他地区在保障粮食安全、生态安全、边疆安全等方面的功能，形成优势互补、高质量发展的区域经济布局。</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如何贯彻落实这一思路？总书记鲜明提出了“尊重客观规律、发挥比较优势、完善空间治理、保障民生底线”的24字要求。</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在这篇重要文章中，习近平总书记还明确提出了区域协调发展的六条主要举措：</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形成全国统一开放、竞争有序的商品和要素市场；尽快实现养老保险全国统筹；改革土地管理制度；完善能源消费双控制度；全面建立生态补偿制度；完善财政转移支付制度。</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这些举措，内容全面、针对性强，有着鲜明的问题导向、目标导向、结果导向，体现了抓当前和</w:t>
      </w:r>
      <w:proofErr w:type="gramStart"/>
      <w:r>
        <w:rPr>
          <w:rFonts w:ascii="微软雅黑" w:eastAsia="微软雅黑" w:hAnsi="微软雅黑" w:hint="eastAsia"/>
          <w:color w:val="333333"/>
          <w:sz w:val="27"/>
          <w:szCs w:val="27"/>
        </w:rPr>
        <w:t>利长远</w:t>
      </w:r>
      <w:proofErr w:type="gramEnd"/>
      <w:r>
        <w:rPr>
          <w:rFonts w:ascii="微软雅黑" w:eastAsia="微软雅黑" w:hAnsi="微软雅黑" w:hint="eastAsia"/>
          <w:color w:val="333333"/>
          <w:sz w:val="27"/>
          <w:szCs w:val="27"/>
        </w:rPr>
        <w:t>的统一，是新形势下促进区域协调发展的实招硬招妙招。</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东北地区是我国重要的工农业基地，维护国家国防安全、粮食安全、生态安全、能源安全、产业安全的战略地位十分重要”。实现东北振兴，是义不容辞的历史责任。在这篇重要文章中，习近平总书记着眼全国发展大局，着眼“十四五”时期发展，紧密结合东北实际，从“调整经济结构”和“深化改革开放”两个大方向着手，提出了一系列推动东北全方位振兴的重大部署和战略性举措。</w:t>
      </w:r>
    </w:p>
    <w:p w:rsidR="00320167" w:rsidRDefault="00320167" w:rsidP="00AD1382">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这篇重要文章刊发在2019年第24期《求是》杂志上。</w:t>
      </w:r>
    </w:p>
    <w:p w:rsidR="00A566A9" w:rsidRPr="00320167" w:rsidRDefault="00A566A9" w:rsidP="00D44439">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p>
    <w:sectPr w:rsidR="00A566A9" w:rsidRPr="003201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176708"/>
    <w:rsid w:val="00320167"/>
    <w:rsid w:val="004B1ACD"/>
    <w:rsid w:val="0058180D"/>
    <w:rsid w:val="005E7218"/>
    <w:rsid w:val="00690A88"/>
    <w:rsid w:val="00A566A9"/>
    <w:rsid w:val="00AD1382"/>
    <w:rsid w:val="00D44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0733">
      <w:bodyDiv w:val="1"/>
      <w:marLeft w:val="0"/>
      <w:marRight w:val="0"/>
      <w:marTop w:val="0"/>
      <w:marBottom w:val="0"/>
      <w:divBdr>
        <w:top w:val="none" w:sz="0" w:space="0" w:color="auto"/>
        <w:left w:val="none" w:sz="0" w:space="0" w:color="auto"/>
        <w:bottom w:val="none" w:sz="0" w:space="0" w:color="auto"/>
        <w:right w:val="none" w:sz="0" w:space="0" w:color="auto"/>
      </w:divBdr>
    </w:div>
    <w:div w:id="334264720">
      <w:bodyDiv w:val="1"/>
      <w:marLeft w:val="0"/>
      <w:marRight w:val="0"/>
      <w:marTop w:val="0"/>
      <w:marBottom w:val="0"/>
      <w:divBdr>
        <w:top w:val="none" w:sz="0" w:space="0" w:color="auto"/>
        <w:left w:val="none" w:sz="0" w:space="0" w:color="auto"/>
        <w:bottom w:val="none" w:sz="0" w:space="0" w:color="auto"/>
        <w:right w:val="none" w:sz="0" w:space="0" w:color="auto"/>
      </w:divBdr>
    </w:div>
    <w:div w:id="573052414">
      <w:bodyDiv w:val="1"/>
      <w:marLeft w:val="0"/>
      <w:marRight w:val="0"/>
      <w:marTop w:val="0"/>
      <w:marBottom w:val="0"/>
      <w:divBdr>
        <w:top w:val="none" w:sz="0" w:space="0" w:color="auto"/>
        <w:left w:val="none" w:sz="0" w:space="0" w:color="auto"/>
        <w:bottom w:val="none" w:sz="0" w:space="0" w:color="auto"/>
        <w:right w:val="none" w:sz="0" w:space="0" w:color="auto"/>
      </w:divBdr>
    </w:div>
    <w:div w:id="1014723998">
      <w:bodyDiv w:val="1"/>
      <w:marLeft w:val="0"/>
      <w:marRight w:val="0"/>
      <w:marTop w:val="0"/>
      <w:marBottom w:val="0"/>
      <w:divBdr>
        <w:top w:val="none" w:sz="0" w:space="0" w:color="auto"/>
        <w:left w:val="none" w:sz="0" w:space="0" w:color="auto"/>
        <w:bottom w:val="none" w:sz="0" w:space="0" w:color="auto"/>
        <w:right w:val="none" w:sz="0" w:space="0" w:color="auto"/>
      </w:divBdr>
    </w:div>
    <w:div w:id="1073043255">
      <w:bodyDiv w:val="1"/>
      <w:marLeft w:val="0"/>
      <w:marRight w:val="0"/>
      <w:marTop w:val="0"/>
      <w:marBottom w:val="0"/>
      <w:divBdr>
        <w:top w:val="none" w:sz="0" w:space="0" w:color="auto"/>
        <w:left w:val="none" w:sz="0" w:space="0" w:color="auto"/>
        <w:bottom w:val="none" w:sz="0" w:space="0" w:color="auto"/>
        <w:right w:val="none" w:sz="0" w:space="0" w:color="auto"/>
      </w:divBdr>
    </w:div>
    <w:div w:id="1309020998">
      <w:bodyDiv w:val="1"/>
      <w:marLeft w:val="0"/>
      <w:marRight w:val="0"/>
      <w:marTop w:val="0"/>
      <w:marBottom w:val="0"/>
      <w:divBdr>
        <w:top w:val="none" w:sz="0" w:space="0" w:color="auto"/>
        <w:left w:val="none" w:sz="0" w:space="0" w:color="auto"/>
        <w:bottom w:val="none" w:sz="0" w:space="0" w:color="auto"/>
        <w:right w:val="none" w:sz="0" w:space="0" w:color="auto"/>
      </w:divBdr>
    </w:div>
    <w:div w:id="1580209408">
      <w:bodyDiv w:val="1"/>
      <w:marLeft w:val="0"/>
      <w:marRight w:val="0"/>
      <w:marTop w:val="0"/>
      <w:marBottom w:val="0"/>
      <w:divBdr>
        <w:top w:val="none" w:sz="0" w:space="0" w:color="auto"/>
        <w:left w:val="none" w:sz="0" w:space="0" w:color="auto"/>
        <w:bottom w:val="none" w:sz="0" w:space="0" w:color="auto"/>
        <w:right w:val="none" w:sz="0" w:space="0" w:color="auto"/>
      </w:divBdr>
    </w:div>
    <w:div w:id="1836988135">
      <w:bodyDiv w:val="1"/>
      <w:marLeft w:val="0"/>
      <w:marRight w:val="0"/>
      <w:marTop w:val="0"/>
      <w:marBottom w:val="0"/>
      <w:divBdr>
        <w:top w:val="none" w:sz="0" w:space="0" w:color="auto"/>
        <w:left w:val="none" w:sz="0" w:space="0" w:color="auto"/>
        <w:bottom w:val="none" w:sz="0" w:space="0" w:color="auto"/>
        <w:right w:val="none" w:sz="0" w:space="0" w:color="auto"/>
      </w:divBdr>
    </w:div>
    <w:div w:id="1922181988">
      <w:bodyDiv w:val="1"/>
      <w:marLeft w:val="0"/>
      <w:marRight w:val="0"/>
      <w:marTop w:val="0"/>
      <w:marBottom w:val="0"/>
      <w:divBdr>
        <w:top w:val="none" w:sz="0" w:space="0" w:color="auto"/>
        <w:left w:val="none" w:sz="0" w:space="0" w:color="auto"/>
        <w:bottom w:val="none" w:sz="0" w:space="0" w:color="auto"/>
        <w:right w:val="none" w:sz="0" w:space="0" w:color="auto"/>
      </w:divBdr>
    </w:div>
    <w:div w:id="21174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2020-11-13T01:28:00Z</dcterms:created>
  <dcterms:modified xsi:type="dcterms:W3CDTF">2020-11-13T01:28:00Z</dcterms:modified>
</cp:coreProperties>
</file>