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11" w:rsidRDefault="00B62E11" w:rsidP="00B62E11">
      <w:pPr>
        <w:widowControl/>
        <w:shd w:val="clear" w:color="auto" w:fill="FFFFFF"/>
        <w:jc w:val="center"/>
        <w:outlineLvl w:val="0"/>
        <w:rPr>
          <w:rFonts w:ascii="微软雅黑" w:eastAsia="微软雅黑" w:hAnsi="微软雅黑" w:cs="宋体" w:hint="eastAsia"/>
          <w:b/>
          <w:bCs/>
          <w:color w:val="333333"/>
          <w:kern w:val="36"/>
          <w:sz w:val="36"/>
          <w:szCs w:val="36"/>
        </w:rPr>
      </w:pPr>
      <w:r w:rsidRPr="00B62E11">
        <w:rPr>
          <w:rFonts w:ascii="微软雅黑" w:eastAsia="微软雅黑" w:hAnsi="微软雅黑" w:cs="宋体" w:hint="eastAsia"/>
          <w:b/>
          <w:bCs/>
          <w:color w:val="333333"/>
          <w:kern w:val="36"/>
          <w:sz w:val="36"/>
          <w:szCs w:val="36"/>
        </w:rPr>
        <w:t>《习近平谈治国理政》第三卷第二专题</w:t>
      </w:r>
    </w:p>
    <w:p w:rsidR="00B62E11" w:rsidRPr="00B62E11" w:rsidRDefault="00B62E11" w:rsidP="00B62E11">
      <w:pPr>
        <w:widowControl/>
        <w:shd w:val="clear" w:color="auto" w:fill="FFFFFF"/>
        <w:jc w:val="center"/>
        <w:outlineLvl w:val="0"/>
        <w:rPr>
          <w:rFonts w:ascii="微软雅黑" w:eastAsia="微软雅黑" w:hAnsi="微软雅黑" w:cs="宋体"/>
          <w:b/>
          <w:bCs/>
          <w:color w:val="333333"/>
          <w:kern w:val="36"/>
          <w:sz w:val="36"/>
          <w:szCs w:val="36"/>
        </w:rPr>
      </w:pPr>
      <w:r w:rsidRPr="00B62E11">
        <w:rPr>
          <w:rFonts w:ascii="微软雅黑" w:eastAsia="微软雅黑" w:hAnsi="微软雅黑" w:cs="宋体" w:hint="eastAsia"/>
          <w:b/>
          <w:bCs/>
          <w:color w:val="333333"/>
          <w:kern w:val="36"/>
          <w:sz w:val="36"/>
          <w:szCs w:val="36"/>
        </w:rPr>
        <w:t>这样</w:t>
      </w:r>
      <w:proofErr w:type="gramStart"/>
      <w:r w:rsidRPr="00B62E11">
        <w:rPr>
          <w:rFonts w:ascii="微软雅黑" w:eastAsia="微软雅黑" w:hAnsi="微软雅黑" w:cs="宋体" w:hint="eastAsia"/>
          <w:b/>
          <w:bCs/>
          <w:color w:val="333333"/>
          <w:kern w:val="36"/>
          <w:sz w:val="36"/>
          <w:szCs w:val="36"/>
        </w:rPr>
        <w:t>阐释党</w:t>
      </w:r>
      <w:proofErr w:type="gramEnd"/>
      <w:r w:rsidRPr="00B62E11">
        <w:rPr>
          <w:rFonts w:ascii="微软雅黑" w:eastAsia="微软雅黑" w:hAnsi="微软雅黑" w:cs="宋体" w:hint="eastAsia"/>
          <w:b/>
          <w:bCs/>
          <w:color w:val="333333"/>
          <w:kern w:val="36"/>
          <w:sz w:val="36"/>
          <w:szCs w:val="36"/>
        </w:rPr>
        <w:t>的领导</w:t>
      </w:r>
    </w:p>
    <w:p w:rsidR="00B62E11" w:rsidRPr="00B62E11" w:rsidRDefault="00B62E11" w:rsidP="00B62E11">
      <w:pPr>
        <w:widowControl/>
        <w:shd w:val="clear" w:color="auto" w:fill="FFFFFF"/>
        <w:spacing w:line="720" w:lineRule="atLeast"/>
        <w:jc w:val="center"/>
        <w:rPr>
          <w:rFonts w:ascii="微软雅黑" w:eastAsia="微软雅黑" w:hAnsi="微软雅黑" w:cs="宋体" w:hint="eastAsia"/>
          <w:color w:val="333333"/>
          <w:kern w:val="0"/>
          <w:sz w:val="18"/>
          <w:szCs w:val="18"/>
        </w:rPr>
      </w:pPr>
      <w:hyperlink r:id="rId5" w:tgtFrame="_blank" w:history="1">
        <w:r w:rsidRPr="00B62E11">
          <w:rPr>
            <w:rFonts w:ascii="微软雅黑" w:eastAsia="微软雅黑" w:hAnsi="微软雅黑" w:cs="宋体" w:hint="eastAsia"/>
            <w:color w:val="000000"/>
            <w:kern w:val="0"/>
            <w:szCs w:val="21"/>
            <w:u w:val="single"/>
          </w:rPr>
          <w:t>共产党员网</w:t>
        </w:r>
      </w:hyperlink>
      <w:hyperlink r:id="rId6" w:history="1">
        <w:r w:rsidRPr="00B62E11">
          <w:rPr>
            <w:rFonts w:ascii="微软雅黑" w:eastAsia="微软雅黑" w:hAnsi="微软雅黑" w:cs="宋体" w:hint="eastAsia"/>
            <w:color w:val="000000"/>
            <w:kern w:val="0"/>
            <w:szCs w:val="21"/>
            <w:u w:val="single"/>
          </w:rPr>
          <w:t>分享</w:t>
        </w:r>
      </w:hyperlink>
      <w:hyperlink r:id="rId7" w:history="1">
        <w:r w:rsidRPr="00B62E11">
          <w:rPr>
            <w:rFonts w:ascii="微软雅黑" w:eastAsia="微软雅黑" w:hAnsi="微软雅黑" w:cs="宋体" w:hint="eastAsia"/>
            <w:color w:val="333333"/>
            <w:kern w:val="0"/>
            <w:szCs w:val="21"/>
            <w:u w:val="single"/>
          </w:rPr>
          <w:t>打印</w:t>
        </w:r>
      </w:hyperlink>
    </w:p>
    <w:p w:rsidR="00B62E11" w:rsidRPr="00B62E11" w:rsidRDefault="00B62E11" w:rsidP="00B62E11">
      <w:pPr>
        <w:widowControl/>
        <w:shd w:val="clear" w:color="auto" w:fill="FFFFFF"/>
        <w:spacing w:line="630" w:lineRule="atLeast"/>
        <w:jc w:val="center"/>
        <w:rPr>
          <w:rFonts w:ascii="微软雅黑" w:eastAsia="微软雅黑" w:hAnsi="微软雅黑" w:cs="宋体" w:hint="eastAsia"/>
          <w:color w:val="333333"/>
          <w:kern w:val="0"/>
          <w:sz w:val="27"/>
          <w:szCs w:val="27"/>
        </w:rPr>
      </w:pPr>
    </w:p>
    <w:p w:rsidR="00B62E11" w:rsidRPr="00B62E11" w:rsidRDefault="00B62E11" w:rsidP="00F253E4">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w:t>
      </w:r>
      <w:r w:rsidRPr="00B62E11">
        <w:rPr>
          <w:rFonts w:ascii="楷体" w:eastAsia="楷体" w:hAnsi="楷体" w:cs="宋体" w:hint="eastAsia"/>
          <w:color w:val="333333"/>
          <w:kern w:val="0"/>
          <w:sz w:val="28"/>
          <w:szCs w:val="28"/>
        </w:rPr>
        <w:t xml:space="preserve">　《习近平谈治国理政》第三卷是充分反映党的十九大以来习近平总书记领导全党全国各族人民攻坚克难、砥砺前行伟大实践的最新教材，</w:t>
      </w:r>
      <w:proofErr w:type="gramStart"/>
      <w:r w:rsidRPr="00B62E11">
        <w:rPr>
          <w:rFonts w:ascii="楷体" w:eastAsia="楷体" w:hAnsi="楷体" w:cs="宋体" w:hint="eastAsia"/>
          <w:color w:val="333333"/>
          <w:kern w:val="0"/>
          <w:sz w:val="28"/>
          <w:szCs w:val="28"/>
        </w:rPr>
        <w:t>是用习近</w:t>
      </w:r>
      <w:proofErr w:type="gramEnd"/>
      <w:r w:rsidRPr="00B62E11">
        <w:rPr>
          <w:rFonts w:ascii="楷体" w:eastAsia="楷体" w:hAnsi="楷体" w:cs="宋体" w:hint="eastAsia"/>
          <w:color w:val="333333"/>
          <w:kern w:val="0"/>
          <w:sz w:val="28"/>
          <w:szCs w:val="28"/>
        </w:rPr>
        <w:t>平新时代中国特色社会主义思想武装全党、教育人民、推动工作的最新教材，是我们党不忘初心、牢记使命、团结带领人民创造更加幸福美好生活的最新教材，是为世界谋大同、推动构建人类命运共同体的最新教材。</w:t>
      </w:r>
    </w:p>
    <w:p w:rsidR="00B62E11" w:rsidRPr="00B62E11" w:rsidRDefault="00B62E11" w:rsidP="00B62E11">
      <w:pPr>
        <w:widowControl/>
        <w:shd w:val="clear" w:color="auto" w:fill="FFFFFF"/>
        <w:spacing w:beforeLines="50" w:before="156" w:afterLines="50" w:after="156" w:line="480" w:lineRule="exact"/>
        <w:jc w:val="center"/>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b/>
          <w:bCs/>
          <w:color w:val="333333"/>
          <w:kern w:val="0"/>
          <w:sz w:val="27"/>
          <w:szCs w:val="27"/>
        </w:rPr>
        <w:t>一</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“中国特色社会主义</w:t>
      </w:r>
      <w:proofErr w:type="gramStart"/>
      <w:r w:rsidRPr="00B62E11">
        <w:rPr>
          <w:rFonts w:ascii="微软雅黑" w:eastAsia="微软雅黑" w:hAnsi="微软雅黑" w:cs="宋体" w:hint="eastAsia"/>
          <w:color w:val="333333"/>
          <w:kern w:val="0"/>
          <w:sz w:val="27"/>
          <w:szCs w:val="27"/>
        </w:rPr>
        <w:t>最</w:t>
      </w:r>
      <w:proofErr w:type="gramEnd"/>
      <w:r w:rsidRPr="00B62E11">
        <w:rPr>
          <w:rFonts w:ascii="微软雅黑" w:eastAsia="微软雅黑" w:hAnsi="微软雅黑" w:cs="宋体" w:hint="eastAsia"/>
          <w:color w:val="333333"/>
          <w:kern w:val="0"/>
          <w:sz w:val="27"/>
          <w:szCs w:val="27"/>
        </w:rPr>
        <w:t>本质的特征是中国共产党领导，中国特色社会主义制度的最大优势是中国共产党领导，党是最高政治领导力量。”“党政军民学，东西南北中，党是领导一切的。”</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党的十八大以来，习近平总书记着眼中华民族伟大复兴战略全局和世界百年未有之大变局，站在新时代坚持和发展中国特色社会主义的政治高度，从根本上深刻阐明了坚持党对一切工作领导的重大意义、方向原则、体制机制、方式方法等重大问题，有力</w:t>
      </w:r>
      <w:proofErr w:type="gramStart"/>
      <w:r w:rsidRPr="00B62E11">
        <w:rPr>
          <w:rFonts w:ascii="微软雅黑" w:eastAsia="微软雅黑" w:hAnsi="微软雅黑" w:cs="宋体" w:hint="eastAsia"/>
          <w:color w:val="333333"/>
          <w:kern w:val="0"/>
          <w:sz w:val="27"/>
          <w:szCs w:val="27"/>
        </w:rPr>
        <w:t>引领党</w:t>
      </w:r>
      <w:proofErr w:type="gramEnd"/>
      <w:r w:rsidRPr="00B62E11">
        <w:rPr>
          <w:rFonts w:ascii="微软雅黑" w:eastAsia="微软雅黑" w:hAnsi="微软雅黑" w:cs="宋体" w:hint="eastAsia"/>
          <w:color w:val="333333"/>
          <w:kern w:val="0"/>
          <w:sz w:val="27"/>
          <w:szCs w:val="27"/>
        </w:rPr>
        <w:t>充分发挥总揽全局、协调各方的领导核心作用，推动党和国家事业取得历史性成就、发生历史性变革。</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坚持和加强党的全面领导，关系党和国家前途命运，我们的全部事业都建立在这个基础之上，都根植于这个</w:t>
      </w:r>
      <w:proofErr w:type="gramStart"/>
      <w:r w:rsidRPr="00B62E11">
        <w:rPr>
          <w:rFonts w:ascii="微软雅黑" w:eastAsia="微软雅黑" w:hAnsi="微软雅黑" w:cs="宋体" w:hint="eastAsia"/>
          <w:color w:val="333333"/>
          <w:kern w:val="0"/>
          <w:sz w:val="27"/>
          <w:szCs w:val="27"/>
        </w:rPr>
        <w:t>最</w:t>
      </w:r>
      <w:proofErr w:type="gramEnd"/>
      <w:r w:rsidRPr="00B62E11">
        <w:rPr>
          <w:rFonts w:ascii="微软雅黑" w:eastAsia="微软雅黑" w:hAnsi="微软雅黑" w:cs="宋体" w:hint="eastAsia"/>
          <w:color w:val="333333"/>
          <w:kern w:val="0"/>
          <w:sz w:val="27"/>
          <w:szCs w:val="27"/>
        </w:rPr>
        <w:t>本质特征和最大优势。</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总书记特别强调：</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w:t>
      </w:r>
      <w:r w:rsidRPr="00B62E11">
        <w:rPr>
          <w:rFonts w:ascii="KaiTi_GB2312" w:eastAsia="KaiTi_GB2312" w:hAnsi="KaiTi_GB2312" w:cs="宋体" w:hint="eastAsia"/>
          <w:color w:val="333333"/>
          <w:kern w:val="0"/>
          <w:sz w:val="27"/>
          <w:szCs w:val="27"/>
        </w:rPr>
        <w:t>在坚持党的领导这个决定党和国家前途命运的重大原则问题上，全党全国必须保持高度的思想自觉、政治自觉、行动自觉。</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KaiTi_GB2312" w:eastAsia="KaiTi_GB2312" w:hAnsi="KaiTi_GB2312" w:cs="宋体" w:hint="eastAsia"/>
          <w:color w:val="333333"/>
          <w:kern w:val="0"/>
          <w:sz w:val="27"/>
          <w:szCs w:val="27"/>
        </w:rPr>
        <w:t xml:space="preserve">　　脑子要特别清醒、眼睛要特别明亮、立场要特别坚定，绝不能有任何含糊和动摇。</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lastRenderedPageBreak/>
        <w:t xml:space="preserve">　　“坚持和加强党的全面领导”这一专题，共收录4篇重要著作，分别是：</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w:t>
      </w:r>
      <w:r w:rsidRPr="00B62E11">
        <w:rPr>
          <w:rFonts w:ascii="KaiTi_GB2312" w:eastAsia="KaiTi_GB2312" w:hAnsi="KaiTi_GB2312" w:cs="宋体" w:hint="eastAsia"/>
          <w:b/>
          <w:bCs/>
          <w:color w:val="333333"/>
          <w:kern w:val="0"/>
          <w:sz w:val="27"/>
          <w:szCs w:val="27"/>
        </w:rPr>
        <w:t>《不断增强“四个意识”、坚定“四个自信”、做到“两个维护”》</w:t>
      </w:r>
      <w:r w:rsidRPr="00B62E11">
        <w:rPr>
          <w:rFonts w:ascii="KaiTi_GB2312" w:eastAsia="KaiTi_GB2312" w:hAnsi="KaiTi_GB2312" w:cs="宋体" w:hint="eastAsia"/>
          <w:color w:val="333333"/>
          <w:kern w:val="0"/>
          <w:sz w:val="27"/>
          <w:szCs w:val="27"/>
        </w:rPr>
        <w:t>，</w:t>
      </w:r>
      <w:proofErr w:type="gramStart"/>
      <w:r w:rsidRPr="00B62E11">
        <w:rPr>
          <w:rFonts w:ascii="KaiTi_GB2312" w:eastAsia="KaiTi_GB2312" w:hAnsi="KaiTi_GB2312" w:cs="宋体" w:hint="eastAsia"/>
          <w:color w:val="333333"/>
          <w:kern w:val="0"/>
          <w:sz w:val="27"/>
          <w:szCs w:val="27"/>
        </w:rPr>
        <w:t>这是习近</w:t>
      </w:r>
      <w:proofErr w:type="gramEnd"/>
      <w:r w:rsidRPr="00B62E11">
        <w:rPr>
          <w:rFonts w:ascii="KaiTi_GB2312" w:eastAsia="KaiTi_GB2312" w:hAnsi="KaiTi_GB2312" w:cs="宋体" w:hint="eastAsia"/>
          <w:color w:val="333333"/>
          <w:kern w:val="0"/>
          <w:sz w:val="27"/>
          <w:szCs w:val="27"/>
        </w:rPr>
        <w:t>平总书记2017年10月25日至2019年5月31日期间关于不断增强“四个意识”、坚定“四个自信”、做到“两个维护”论述的节录。共收录8条，分别选自：</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KaiTi_GB2312" w:eastAsia="KaiTi_GB2312" w:hAnsi="KaiTi_GB2312" w:cs="宋体" w:hint="eastAsia"/>
          <w:color w:val="333333"/>
          <w:kern w:val="0"/>
          <w:sz w:val="27"/>
          <w:szCs w:val="27"/>
        </w:rPr>
        <w:t xml:space="preserve">　　2017年10月25日在中共十九届一中全会上的讲话；</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KaiTi_GB2312" w:eastAsia="KaiTi_GB2312" w:hAnsi="KaiTi_GB2312" w:cs="宋体" w:hint="eastAsia"/>
          <w:color w:val="333333"/>
          <w:kern w:val="0"/>
          <w:sz w:val="27"/>
          <w:szCs w:val="27"/>
        </w:rPr>
        <w:t xml:space="preserve">　　2017年12月25日—26日在主持中共中央政治局民主生活会时的讲话要点；</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KaiTi_GB2312" w:eastAsia="KaiTi_GB2312" w:hAnsi="KaiTi_GB2312" w:cs="宋体" w:hint="eastAsia"/>
          <w:color w:val="333333"/>
          <w:kern w:val="0"/>
          <w:sz w:val="27"/>
          <w:szCs w:val="27"/>
        </w:rPr>
        <w:t xml:space="preserve">　　2018年1月11日在中共十九届中央纪委二次全会上的讲话；</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KaiTi_GB2312" w:eastAsia="KaiTi_GB2312" w:hAnsi="KaiTi_GB2312" w:cs="宋体" w:hint="eastAsia"/>
          <w:color w:val="333333"/>
          <w:kern w:val="0"/>
          <w:sz w:val="27"/>
          <w:szCs w:val="27"/>
        </w:rPr>
        <w:t xml:space="preserve">　　2018年7月3日在全国组织工作会议上的讲话；</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KaiTi_GB2312" w:eastAsia="KaiTi_GB2312" w:hAnsi="KaiTi_GB2312" w:cs="宋体" w:hint="eastAsia"/>
          <w:color w:val="333333"/>
          <w:kern w:val="0"/>
          <w:sz w:val="27"/>
          <w:szCs w:val="27"/>
        </w:rPr>
        <w:t xml:space="preserve">　　2019年1月11日在中共十九届中央纪委三次全会上的讲话要点；</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KaiTi_GB2312" w:eastAsia="KaiTi_GB2312" w:hAnsi="KaiTi_GB2312" w:cs="宋体" w:hint="eastAsia"/>
          <w:color w:val="333333"/>
          <w:kern w:val="0"/>
          <w:sz w:val="27"/>
          <w:szCs w:val="27"/>
        </w:rPr>
        <w:t xml:space="preserve">　　2019年2月27日为第五批全国干部学习培训教材所作的《序言》；</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KaiTi_GB2312" w:eastAsia="KaiTi_GB2312" w:hAnsi="KaiTi_GB2312" w:cs="宋体" w:hint="eastAsia"/>
          <w:color w:val="333333"/>
          <w:kern w:val="0"/>
          <w:sz w:val="27"/>
          <w:szCs w:val="27"/>
        </w:rPr>
        <w:t xml:space="preserve">　　2019年5月31日在“不忘初心、牢记使命”主题教育工作会议上的讲话。</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KaiTi_GB2312" w:eastAsia="KaiTi_GB2312" w:hAnsi="KaiTi_GB2312" w:cs="宋体" w:hint="eastAsia"/>
          <w:color w:val="333333"/>
          <w:kern w:val="0"/>
          <w:sz w:val="27"/>
          <w:szCs w:val="27"/>
        </w:rPr>
        <w:t xml:space="preserve">　　</w:t>
      </w:r>
      <w:r w:rsidRPr="00B62E11">
        <w:rPr>
          <w:rFonts w:ascii="KaiTi_GB2312" w:eastAsia="KaiTi_GB2312" w:hAnsi="KaiTi_GB2312" w:cs="宋体" w:hint="eastAsia"/>
          <w:b/>
          <w:bCs/>
          <w:color w:val="333333"/>
          <w:kern w:val="0"/>
          <w:sz w:val="27"/>
          <w:szCs w:val="27"/>
        </w:rPr>
        <w:t>《着力从制度安排上发挥党的领导这个最大体制优势》</w:t>
      </w:r>
      <w:r w:rsidRPr="00B62E11">
        <w:rPr>
          <w:rFonts w:ascii="KaiTi_GB2312" w:eastAsia="KaiTi_GB2312" w:hAnsi="KaiTi_GB2312" w:cs="宋体" w:hint="eastAsia"/>
          <w:color w:val="333333"/>
          <w:kern w:val="0"/>
          <w:sz w:val="27"/>
          <w:szCs w:val="27"/>
        </w:rPr>
        <w:t>（2018年2月26日），</w:t>
      </w:r>
      <w:proofErr w:type="gramStart"/>
      <w:r w:rsidRPr="00B62E11">
        <w:rPr>
          <w:rFonts w:ascii="KaiTi_GB2312" w:eastAsia="KaiTi_GB2312" w:hAnsi="KaiTi_GB2312" w:cs="宋体" w:hint="eastAsia"/>
          <w:color w:val="333333"/>
          <w:kern w:val="0"/>
          <w:sz w:val="27"/>
          <w:szCs w:val="27"/>
        </w:rPr>
        <w:t>这是习近</w:t>
      </w:r>
      <w:proofErr w:type="gramEnd"/>
      <w:r w:rsidRPr="00B62E11">
        <w:rPr>
          <w:rFonts w:ascii="KaiTi_GB2312" w:eastAsia="KaiTi_GB2312" w:hAnsi="KaiTi_GB2312" w:cs="宋体" w:hint="eastAsia"/>
          <w:color w:val="333333"/>
          <w:kern w:val="0"/>
          <w:sz w:val="27"/>
          <w:szCs w:val="27"/>
        </w:rPr>
        <w:t>平总书记在中共十九届三中全会上所作的《关于深化党和国家机构改革决定稿和方案稿的说明》的一部分。</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KaiTi_GB2312" w:eastAsia="KaiTi_GB2312" w:hAnsi="KaiTi_GB2312" w:cs="宋体" w:hint="eastAsia"/>
          <w:color w:val="333333"/>
          <w:kern w:val="0"/>
          <w:sz w:val="27"/>
          <w:szCs w:val="27"/>
        </w:rPr>
        <w:t xml:space="preserve">　　</w:t>
      </w:r>
      <w:r w:rsidRPr="00B62E11">
        <w:rPr>
          <w:rFonts w:ascii="KaiTi_GB2312" w:eastAsia="KaiTi_GB2312" w:hAnsi="KaiTi_GB2312" w:cs="宋体" w:hint="eastAsia"/>
          <w:b/>
          <w:bCs/>
          <w:color w:val="333333"/>
          <w:kern w:val="0"/>
          <w:sz w:val="27"/>
          <w:szCs w:val="27"/>
        </w:rPr>
        <w:t>《增强推进党的政治建设的自觉性和坚定性》</w:t>
      </w:r>
      <w:r w:rsidRPr="00B62E11">
        <w:rPr>
          <w:rFonts w:ascii="KaiTi_GB2312" w:eastAsia="KaiTi_GB2312" w:hAnsi="KaiTi_GB2312" w:cs="宋体" w:hint="eastAsia"/>
          <w:color w:val="333333"/>
          <w:kern w:val="0"/>
          <w:sz w:val="27"/>
          <w:szCs w:val="27"/>
        </w:rPr>
        <w:t>（2018年6月29日），</w:t>
      </w:r>
      <w:proofErr w:type="gramStart"/>
      <w:r w:rsidRPr="00B62E11">
        <w:rPr>
          <w:rFonts w:ascii="KaiTi_GB2312" w:eastAsia="KaiTi_GB2312" w:hAnsi="KaiTi_GB2312" w:cs="宋体" w:hint="eastAsia"/>
          <w:color w:val="333333"/>
          <w:kern w:val="0"/>
          <w:sz w:val="27"/>
          <w:szCs w:val="27"/>
        </w:rPr>
        <w:t>这是习近</w:t>
      </w:r>
      <w:proofErr w:type="gramEnd"/>
      <w:r w:rsidRPr="00B62E11">
        <w:rPr>
          <w:rFonts w:ascii="KaiTi_GB2312" w:eastAsia="KaiTi_GB2312" w:hAnsi="KaiTi_GB2312" w:cs="宋体" w:hint="eastAsia"/>
          <w:color w:val="333333"/>
          <w:kern w:val="0"/>
          <w:sz w:val="27"/>
          <w:szCs w:val="27"/>
        </w:rPr>
        <w:t>平总书记在主持中共十九届中央政治局第六次集体学习时的讲话。</w:t>
      </w:r>
    </w:p>
    <w:p w:rsidR="00F253E4" w:rsidRDefault="00B62E11" w:rsidP="00F253E4">
      <w:pPr>
        <w:widowControl/>
        <w:shd w:val="clear" w:color="auto" w:fill="FFFFFF"/>
        <w:spacing w:line="480" w:lineRule="exact"/>
        <w:ind w:firstLine="540"/>
        <w:rPr>
          <w:rFonts w:ascii="KaiTi_GB2312" w:eastAsia="KaiTi_GB2312" w:hAnsi="KaiTi_GB2312" w:cs="宋体" w:hint="eastAsia"/>
          <w:color w:val="333333"/>
          <w:kern w:val="0"/>
          <w:sz w:val="27"/>
          <w:szCs w:val="27"/>
        </w:rPr>
      </w:pPr>
      <w:r w:rsidRPr="00B62E11">
        <w:rPr>
          <w:rFonts w:ascii="KaiTi_GB2312" w:eastAsia="KaiTi_GB2312" w:hAnsi="KaiTi_GB2312" w:cs="宋体" w:hint="eastAsia"/>
          <w:b/>
          <w:bCs/>
          <w:color w:val="333333"/>
          <w:kern w:val="0"/>
          <w:sz w:val="27"/>
          <w:szCs w:val="27"/>
        </w:rPr>
        <w:t>《带头做到“两个维护”，着力推进中央和国家机关党的政治建设》</w:t>
      </w:r>
      <w:r w:rsidRPr="00B62E11">
        <w:rPr>
          <w:rFonts w:ascii="KaiTi_GB2312" w:eastAsia="KaiTi_GB2312" w:hAnsi="KaiTi_GB2312" w:cs="宋体" w:hint="eastAsia"/>
          <w:color w:val="333333"/>
          <w:kern w:val="0"/>
          <w:sz w:val="27"/>
          <w:szCs w:val="27"/>
        </w:rPr>
        <w:t>（2019年7月9日），</w:t>
      </w:r>
      <w:proofErr w:type="gramStart"/>
      <w:r w:rsidRPr="00B62E11">
        <w:rPr>
          <w:rFonts w:ascii="KaiTi_GB2312" w:eastAsia="KaiTi_GB2312" w:hAnsi="KaiTi_GB2312" w:cs="宋体" w:hint="eastAsia"/>
          <w:color w:val="333333"/>
          <w:kern w:val="0"/>
          <w:sz w:val="27"/>
          <w:szCs w:val="27"/>
        </w:rPr>
        <w:t>这是习近</w:t>
      </w:r>
      <w:proofErr w:type="gramEnd"/>
      <w:r w:rsidRPr="00B62E11">
        <w:rPr>
          <w:rFonts w:ascii="KaiTi_GB2312" w:eastAsia="KaiTi_GB2312" w:hAnsi="KaiTi_GB2312" w:cs="宋体" w:hint="eastAsia"/>
          <w:color w:val="333333"/>
          <w:kern w:val="0"/>
          <w:sz w:val="27"/>
          <w:szCs w:val="27"/>
        </w:rPr>
        <w:t>平总书记在中央和国家机关党的建设工作会议上讲话的一部分。</w:t>
      </w:r>
    </w:p>
    <w:p w:rsidR="00B62E11" w:rsidRPr="00B62E11" w:rsidRDefault="00B62E11" w:rsidP="00F253E4">
      <w:pPr>
        <w:widowControl/>
        <w:shd w:val="clear" w:color="auto" w:fill="FFFFFF"/>
        <w:spacing w:beforeLines="50" w:before="156" w:afterLines="50" w:after="156" w:line="480" w:lineRule="exact"/>
        <w:jc w:val="center"/>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b/>
          <w:bCs/>
          <w:color w:val="333333"/>
          <w:kern w:val="0"/>
          <w:sz w:val="27"/>
          <w:szCs w:val="27"/>
        </w:rPr>
        <w:t>二</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在</w:t>
      </w:r>
      <w:r w:rsidRPr="00B62E11">
        <w:rPr>
          <w:rFonts w:ascii="微软雅黑" w:eastAsia="微软雅黑" w:hAnsi="微软雅黑" w:cs="宋体" w:hint="eastAsia"/>
          <w:b/>
          <w:color w:val="333333"/>
          <w:kern w:val="0"/>
          <w:sz w:val="27"/>
          <w:szCs w:val="27"/>
        </w:rPr>
        <w:t>《不断增强“四个意识”、坚定“四个自信”、做到“两个维护”》</w:t>
      </w:r>
      <w:r w:rsidRPr="00B62E11">
        <w:rPr>
          <w:rFonts w:ascii="微软雅黑" w:eastAsia="微软雅黑" w:hAnsi="微软雅黑" w:cs="宋体" w:hint="eastAsia"/>
          <w:color w:val="333333"/>
          <w:kern w:val="0"/>
          <w:sz w:val="27"/>
          <w:szCs w:val="27"/>
        </w:rPr>
        <w:t>一文中，习近平总书记从不同方面、不同角度对党员干部反复强调了这样的要求，即：</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lastRenderedPageBreak/>
        <w:t xml:space="preserve">　　坚持党的领导，首先是、最根本的也是坚持党中央权威和集中统一领导，任何时候任何情况下都不能含糊，不能动摇。</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必须旗帜鲜明讲政治，当政治上的明白人，自觉做到党中央提倡的坚决响应、党中央决定的坚决执行、党中央禁止的坚决不做，执行党中央决策部署不讲条件、不打折扣、不搞变通。</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总书记特别指出，增强“四个意识”、坚定“四个自信”、做到“两个维护”，是具体的不是抽象的，领导干部特别是高级干部必须从知行合一的角度审视自己、要求自己、检查自己。</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如何不断增强“四个意识”、坚定“四个自信”、做到“两个维护”？</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最根本的，就是要坚持思想建党、理论强党，坚持把学习贯彻习近平新时代中国特色社会主义思想作为首要任务，坚持</w:t>
      </w:r>
      <w:proofErr w:type="gramStart"/>
      <w:r w:rsidRPr="00B62E11">
        <w:rPr>
          <w:rFonts w:ascii="微软雅黑" w:eastAsia="微软雅黑" w:hAnsi="微软雅黑" w:cs="宋体" w:hint="eastAsia"/>
          <w:color w:val="333333"/>
          <w:kern w:val="0"/>
          <w:sz w:val="27"/>
          <w:szCs w:val="27"/>
        </w:rPr>
        <w:t>学思用贯通</w:t>
      </w:r>
      <w:proofErr w:type="gramEnd"/>
      <w:r w:rsidRPr="00B62E11">
        <w:rPr>
          <w:rFonts w:ascii="微软雅黑" w:eastAsia="微软雅黑" w:hAnsi="微软雅黑" w:cs="宋体" w:hint="eastAsia"/>
          <w:color w:val="333333"/>
          <w:kern w:val="0"/>
          <w:sz w:val="27"/>
          <w:szCs w:val="27"/>
        </w:rPr>
        <w:t>、</w:t>
      </w:r>
      <w:proofErr w:type="gramStart"/>
      <w:r w:rsidRPr="00B62E11">
        <w:rPr>
          <w:rFonts w:ascii="微软雅黑" w:eastAsia="微软雅黑" w:hAnsi="微软雅黑" w:cs="宋体" w:hint="eastAsia"/>
          <w:color w:val="333333"/>
          <w:kern w:val="0"/>
          <w:sz w:val="27"/>
          <w:szCs w:val="27"/>
        </w:rPr>
        <w:t>知信行</w:t>
      </w:r>
      <w:proofErr w:type="gramEnd"/>
      <w:r w:rsidRPr="00B62E11">
        <w:rPr>
          <w:rFonts w:ascii="微软雅黑" w:eastAsia="微软雅黑" w:hAnsi="微软雅黑" w:cs="宋体" w:hint="eastAsia"/>
          <w:color w:val="333333"/>
          <w:kern w:val="0"/>
          <w:sz w:val="27"/>
          <w:szCs w:val="27"/>
        </w:rPr>
        <w:t>统一，推动广大党员干部全面系统学、深入思考学、联系实际学，不断增强“四个意识”、坚定“四个自信”、做到“两个维护”，筑牢信仰之基、补足精神之钙、把稳思想之舵。</w:t>
      </w:r>
    </w:p>
    <w:p w:rsidR="00B62E11" w:rsidRPr="00B62E11" w:rsidRDefault="00B62E11" w:rsidP="00F253E4">
      <w:pPr>
        <w:widowControl/>
        <w:shd w:val="clear" w:color="auto" w:fill="FFFFFF"/>
        <w:spacing w:beforeLines="50" w:before="156"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在</w:t>
      </w:r>
      <w:r w:rsidRPr="00B62E11">
        <w:rPr>
          <w:rFonts w:ascii="微软雅黑" w:eastAsia="微软雅黑" w:hAnsi="微软雅黑" w:cs="宋体" w:hint="eastAsia"/>
          <w:b/>
          <w:color w:val="333333"/>
          <w:kern w:val="0"/>
          <w:sz w:val="27"/>
          <w:szCs w:val="27"/>
        </w:rPr>
        <w:t>《着力从制度安排上发挥党的领导这个最大体制优势》</w:t>
      </w:r>
      <w:r w:rsidRPr="00B62E11">
        <w:rPr>
          <w:rFonts w:ascii="微软雅黑" w:eastAsia="微软雅黑" w:hAnsi="微软雅黑" w:cs="宋体" w:hint="eastAsia"/>
          <w:color w:val="333333"/>
          <w:kern w:val="0"/>
          <w:sz w:val="27"/>
          <w:szCs w:val="27"/>
        </w:rPr>
        <w:t>一文中，习近平总书记强调指出，加强党的全面领导是深化党和国家机构改革必须坚持的重要原则，并着重阐明了两个重大问题。</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一是在我国政治生活中，党是居于领导地位的，加强党的集中统一领导，支持人大、政府、政协和监察机关、审判机关、检察机关、人民团体、企事业单位、社会组织履行职能、开展工作、发挥作用，这两个方面是统一的。</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二是全面加强党的领导同坚持以人民为中心是高度统一的。深化党和国家机构改革的目的是更好推进党和国家事业发展，更好满足人民日益增长的美好生活需要，更好推动人的全面发展、社会全面进步、人民共同富裕。</w:t>
      </w:r>
    </w:p>
    <w:p w:rsidR="00B62E11" w:rsidRPr="00B62E11" w:rsidRDefault="00B62E11" w:rsidP="00DB5E7A">
      <w:pPr>
        <w:widowControl/>
        <w:shd w:val="clear" w:color="auto" w:fill="FFFFFF"/>
        <w:spacing w:beforeLines="50" w:before="156"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在</w:t>
      </w:r>
      <w:r w:rsidRPr="00B62E11">
        <w:rPr>
          <w:rFonts w:ascii="微软雅黑" w:eastAsia="微软雅黑" w:hAnsi="微软雅黑" w:cs="宋体" w:hint="eastAsia"/>
          <w:b/>
          <w:color w:val="333333"/>
          <w:kern w:val="0"/>
          <w:sz w:val="27"/>
          <w:szCs w:val="27"/>
        </w:rPr>
        <w:t>《增强推进党的政治建设的自觉性和坚定性》</w:t>
      </w:r>
      <w:r w:rsidRPr="00B62E11">
        <w:rPr>
          <w:rFonts w:ascii="微软雅黑" w:eastAsia="微软雅黑" w:hAnsi="微软雅黑" w:cs="宋体" w:hint="eastAsia"/>
          <w:color w:val="333333"/>
          <w:kern w:val="0"/>
          <w:sz w:val="27"/>
          <w:szCs w:val="27"/>
        </w:rPr>
        <w:t>一文中，习近平总书记强调指出，“党的政治建设是党的根本性建设，要把党的政治建设</w:t>
      </w:r>
      <w:r w:rsidRPr="00B62E11">
        <w:rPr>
          <w:rFonts w:ascii="微软雅黑" w:eastAsia="微软雅黑" w:hAnsi="微软雅黑" w:cs="宋体" w:hint="eastAsia"/>
          <w:color w:val="333333"/>
          <w:kern w:val="0"/>
          <w:sz w:val="27"/>
          <w:szCs w:val="27"/>
        </w:rPr>
        <w:lastRenderedPageBreak/>
        <w:t>摆在首位，以党的政治建设为统领”，“加强党的政治建设任重道远，必须常抓不懈”。</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总书记着重从把准政治方向、坚持党的政治领导等七个方面，深入系统阐释了新时代党的政治建设的重大理论和实践问题。</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w:t>
      </w:r>
      <w:r w:rsidRPr="00B62E11">
        <w:rPr>
          <w:rFonts w:ascii="微软雅黑" w:eastAsia="微软雅黑" w:hAnsi="微软雅黑" w:cs="宋体" w:hint="eastAsia"/>
          <w:b/>
          <w:color w:val="333333"/>
          <w:kern w:val="0"/>
          <w:sz w:val="27"/>
          <w:szCs w:val="27"/>
        </w:rPr>
        <w:t>关于把准政治方向</w:t>
      </w:r>
      <w:r w:rsidRPr="00B62E11">
        <w:rPr>
          <w:rFonts w:ascii="微软雅黑" w:eastAsia="微软雅黑" w:hAnsi="微软雅黑" w:cs="宋体" w:hint="eastAsia"/>
          <w:color w:val="333333"/>
          <w:kern w:val="0"/>
          <w:sz w:val="27"/>
          <w:szCs w:val="27"/>
        </w:rPr>
        <w:t>。习近平总书记指出：“我们所要坚守的政治方向，就是共产主义远大理想和中国特色社会主义共同理想、‘两个一百年’奋斗目标，就是党的基本理论、基本路线、基本方略。”</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w:t>
      </w:r>
      <w:r w:rsidRPr="00B62E11">
        <w:rPr>
          <w:rFonts w:ascii="微软雅黑" w:eastAsia="微软雅黑" w:hAnsi="微软雅黑" w:cs="宋体" w:hint="eastAsia"/>
          <w:b/>
          <w:color w:val="333333"/>
          <w:kern w:val="0"/>
          <w:sz w:val="27"/>
          <w:szCs w:val="27"/>
        </w:rPr>
        <w:t>关于坚持党的政治领导</w:t>
      </w:r>
      <w:r w:rsidRPr="00B62E11">
        <w:rPr>
          <w:rFonts w:ascii="微软雅黑" w:eastAsia="微软雅黑" w:hAnsi="微软雅黑" w:cs="宋体" w:hint="eastAsia"/>
          <w:color w:val="333333"/>
          <w:kern w:val="0"/>
          <w:sz w:val="27"/>
          <w:szCs w:val="27"/>
        </w:rPr>
        <w:t>。习近平总书记指出：“最重要的是坚持党中央权威和集中统一领导，这要作为党的政治建设的首要任务。”</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w:t>
      </w:r>
      <w:r w:rsidRPr="00B62E11">
        <w:rPr>
          <w:rFonts w:ascii="微软雅黑" w:eastAsia="微软雅黑" w:hAnsi="微软雅黑" w:cs="宋体" w:hint="eastAsia"/>
          <w:b/>
          <w:color w:val="333333"/>
          <w:kern w:val="0"/>
          <w:sz w:val="27"/>
          <w:szCs w:val="27"/>
        </w:rPr>
        <w:t>关于夯实政治根基</w:t>
      </w:r>
      <w:r w:rsidRPr="00B62E11">
        <w:rPr>
          <w:rFonts w:ascii="微软雅黑" w:eastAsia="微软雅黑" w:hAnsi="微软雅黑" w:cs="宋体" w:hint="eastAsia"/>
          <w:color w:val="333333"/>
          <w:kern w:val="0"/>
          <w:sz w:val="27"/>
          <w:szCs w:val="27"/>
        </w:rPr>
        <w:t>。习近平总书记指出：“加强党的政治建设，要紧扣民心这个最大的政治，把赢得民心民意、汇集民智民力作为重要着力点。”</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w:t>
      </w:r>
      <w:r w:rsidRPr="00B62E11">
        <w:rPr>
          <w:rFonts w:ascii="微软雅黑" w:eastAsia="微软雅黑" w:hAnsi="微软雅黑" w:cs="宋体" w:hint="eastAsia"/>
          <w:b/>
          <w:color w:val="333333"/>
          <w:kern w:val="0"/>
          <w:sz w:val="27"/>
          <w:szCs w:val="27"/>
        </w:rPr>
        <w:t>关于涵养政治生态</w:t>
      </w:r>
      <w:r w:rsidRPr="00B62E11">
        <w:rPr>
          <w:rFonts w:ascii="微软雅黑" w:eastAsia="微软雅黑" w:hAnsi="微软雅黑" w:cs="宋体" w:hint="eastAsia"/>
          <w:color w:val="333333"/>
          <w:kern w:val="0"/>
          <w:sz w:val="27"/>
          <w:szCs w:val="27"/>
        </w:rPr>
        <w:t>。习近平总书记指出：“营造良好政治生态是一项长期任务，必须作为党的政治建设的基础性、经常性工作，</w:t>
      </w:r>
      <w:proofErr w:type="gramStart"/>
      <w:r w:rsidRPr="00B62E11">
        <w:rPr>
          <w:rFonts w:ascii="微软雅黑" w:eastAsia="微软雅黑" w:hAnsi="微软雅黑" w:cs="宋体" w:hint="eastAsia"/>
          <w:color w:val="333333"/>
          <w:kern w:val="0"/>
          <w:sz w:val="27"/>
          <w:szCs w:val="27"/>
        </w:rPr>
        <w:t>浚</w:t>
      </w:r>
      <w:proofErr w:type="gramEnd"/>
      <w:r w:rsidRPr="00B62E11">
        <w:rPr>
          <w:rFonts w:ascii="微软雅黑" w:eastAsia="微软雅黑" w:hAnsi="微软雅黑" w:cs="宋体" w:hint="eastAsia"/>
          <w:color w:val="333333"/>
          <w:kern w:val="0"/>
          <w:sz w:val="27"/>
          <w:szCs w:val="27"/>
        </w:rPr>
        <w:t>其源、涵其林，养正气、固根本，锲而不舍、久久为功。”</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w:t>
      </w:r>
      <w:r w:rsidRPr="00B62E11">
        <w:rPr>
          <w:rFonts w:ascii="微软雅黑" w:eastAsia="微软雅黑" w:hAnsi="微软雅黑" w:cs="宋体" w:hint="eastAsia"/>
          <w:b/>
          <w:color w:val="333333"/>
          <w:kern w:val="0"/>
          <w:sz w:val="27"/>
          <w:szCs w:val="27"/>
        </w:rPr>
        <w:t>关于防范政治风险</w:t>
      </w:r>
      <w:r w:rsidRPr="00B62E11">
        <w:rPr>
          <w:rFonts w:ascii="微软雅黑" w:eastAsia="微软雅黑" w:hAnsi="微软雅黑" w:cs="宋体" w:hint="eastAsia"/>
          <w:color w:val="333333"/>
          <w:kern w:val="0"/>
          <w:sz w:val="27"/>
          <w:szCs w:val="27"/>
        </w:rPr>
        <w:t>。习近平总书记指出：“新形势下，我国面临复杂多变的发展和安全环境，各种可以预见和难以预见的风险因素明显增多，如果得不到及时有效控制也有可能演变为政治风险。全党同志特别是各级领导干部必须增强风险意识，提高防范政治风险能力。”</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w:t>
      </w:r>
      <w:r w:rsidRPr="00B62E11">
        <w:rPr>
          <w:rFonts w:ascii="微软雅黑" w:eastAsia="微软雅黑" w:hAnsi="微软雅黑" w:cs="宋体" w:hint="eastAsia"/>
          <w:b/>
          <w:color w:val="333333"/>
          <w:kern w:val="0"/>
          <w:sz w:val="27"/>
          <w:szCs w:val="27"/>
        </w:rPr>
        <w:t>关于永葆政治本色</w:t>
      </w:r>
      <w:r w:rsidRPr="00B62E11">
        <w:rPr>
          <w:rFonts w:ascii="微软雅黑" w:eastAsia="微软雅黑" w:hAnsi="微软雅黑" w:cs="宋体" w:hint="eastAsia"/>
          <w:color w:val="333333"/>
          <w:kern w:val="0"/>
          <w:sz w:val="27"/>
          <w:szCs w:val="27"/>
        </w:rPr>
        <w:t>。习近平总书记指出：“加强党的政治建设，必须以永远在路上的坚定和执着，坚决把反腐败斗争进行到底，使我们党永不变质、永不变色。”</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w:t>
      </w:r>
      <w:r w:rsidRPr="00B62E11">
        <w:rPr>
          <w:rFonts w:ascii="微软雅黑" w:eastAsia="微软雅黑" w:hAnsi="微软雅黑" w:cs="宋体" w:hint="eastAsia"/>
          <w:b/>
          <w:color w:val="333333"/>
          <w:kern w:val="0"/>
          <w:sz w:val="27"/>
          <w:szCs w:val="27"/>
        </w:rPr>
        <w:t>关于提高政治能力</w:t>
      </w:r>
      <w:r w:rsidRPr="00B62E11">
        <w:rPr>
          <w:rFonts w:ascii="微软雅黑" w:eastAsia="微软雅黑" w:hAnsi="微软雅黑" w:cs="宋体" w:hint="eastAsia"/>
          <w:color w:val="333333"/>
          <w:kern w:val="0"/>
          <w:sz w:val="27"/>
          <w:szCs w:val="27"/>
        </w:rPr>
        <w:t>。习近平总书记指出：“党的政治建设落实到干部队伍建设上，就要不断提高各级领导干部特别是高级干部把握方向、把握大势、把握全局的能力，辨别政治是非、保持政治定力、驾驭政治局面、防范政治风险的能力。提高政治能力，很重要的一条就是要善于从政治上分析问题、解决问题。”</w:t>
      </w:r>
    </w:p>
    <w:p w:rsidR="00B62E11" w:rsidRPr="00B62E11" w:rsidRDefault="00B62E11" w:rsidP="00DB5E7A">
      <w:pPr>
        <w:widowControl/>
        <w:shd w:val="clear" w:color="auto" w:fill="FFFFFF"/>
        <w:spacing w:beforeLines="50" w:before="156"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lastRenderedPageBreak/>
        <w:t xml:space="preserve">　　在</w:t>
      </w:r>
      <w:r w:rsidRPr="00B62E11">
        <w:rPr>
          <w:rFonts w:ascii="微软雅黑" w:eastAsia="微软雅黑" w:hAnsi="微软雅黑" w:cs="宋体" w:hint="eastAsia"/>
          <w:b/>
          <w:color w:val="333333"/>
          <w:kern w:val="0"/>
          <w:sz w:val="27"/>
          <w:szCs w:val="27"/>
        </w:rPr>
        <w:t>《带头做到“两个维护”，着力推进中央和国家机关党的政治建设》</w:t>
      </w:r>
      <w:r w:rsidRPr="00B62E11">
        <w:rPr>
          <w:rFonts w:ascii="微软雅黑" w:eastAsia="微软雅黑" w:hAnsi="微软雅黑" w:cs="宋体" w:hint="eastAsia"/>
          <w:color w:val="333333"/>
          <w:kern w:val="0"/>
          <w:sz w:val="27"/>
          <w:szCs w:val="27"/>
        </w:rPr>
        <w:t>一文中，习近平总书记强调指出，“中央和国家机关是</w:t>
      </w:r>
      <w:proofErr w:type="gramStart"/>
      <w:r w:rsidRPr="00B62E11">
        <w:rPr>
          <w:rFonts w:ascii="微软雅黑" w:eastAsia="微软雅黑" w:hAnsi="微软雅黑" w:cs="宋体" w:hint="eastAsia"/>
          <w:color w:val="333333"/>
          <w:kern w:val="0"/>
          <w:sz w:val="27"/>
          <w:szCs w:val="27"/>
        </w:rPr>
        <w:t>践行</w:t>
      </w:r>
      <w:proofErr w:type="gramEnd"/>
      <w:r w:rsidRPr="00B62E11">
        <w:rPr>
          <w:rFonts w:ascii="微软雅黑" w:eastAsia="微软雅黑" w:hAnsi="微软雅黑" w:cs="宋体" w:hint="eastAsia"/>
          <w:color w:val="333333"/>
          <w:kern w:val="0"/>
          <w:sz w:val="27"/>
          <w:szCs w:val="27"/>
        </w:rPr>
        <w:t>‘两个维护’的第一方阵”，“带头做到‘两个维护’，是加强中央和国家机关党的建设的首要任务”。同时，总书记还深刻阐述了“两个维护”的科学内涵和基本要求。</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w:t>
      </w:r>
      <w:r w:rsidRPr="00B62E11">
        <w:rPr>
          <w:rFonts w:ascii="微软雅黑" w:eastAsia="微软雅黑" w:hAnsi="微软雅黑" w:cs="宋体" w:hint="eastAsia"/>
          <w:b/>
          <w:color w:val="333333"/>
          <w:kern w:val="0"/>
          <w:sz w:val="27"/>
          <w:szCs w:val="27"/>
        </w:rPr>
        <w:t>关于“两个维护”的科学内涵。</w:t>
      </w:r>
      <w:r w:rsidRPr="00B62E11">
        <w:rPr>
          <w:rFonts w:ascii="微软雅黑" w:eastAsia="微软雅黑" w:hAnsi="微软雅黑" w:cs="宋体" w:hint="eastAsia"/>
          <w:color w:val="333333"/>
          <w:kern w:val="0"/>
          <w:sz w:val="27"/>
          <w:szCs w:val="27"/>
        </w:rPr>
        <w:t>习近平总书记强调：“‘两个维护’的内涵是特定的、统一的，全党看齐只能向党中央看齐，不能在部门打着维护党中央权威的旗号损害民主集中制。”</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w:t>
      </w:r>
      <w:r w:rsidRPr="00B62E11">
        <w:rPr>
          <w:rFonts w:ascii="微软雅黑" w:eastAsia="微软雅黑" w:hAnsi="微软雅黑" w:cs="宋体" w:hint="eastAsia"/>
          <w:b/>
          <w:color w:val="333333"/>
          <w:kern w:val="0"/>
          <w:sz w:val="27"/>
          <w:szCs w:val="27"/>
        </w:rPr>
        <w:t>关于“两个维护”的基本要求。</w:t>
      </w:r>
      <w:r w:rsidRPr="00B62E11">
        <w:rPr>
          <w:rFonts w:ascii="微软雅黑" w:eastAsia="微软雅黑" w:hAnsi="微软雅黑" w:cs="宋体" w:hint="eastAsia"/>
          <w:color w:val="333333"/>
          <w:kern w:val="0"/>
          <w:sz w:val="27"/>
          <w:szCs w:val="27"/>
        </w:rPr>
        <w:t>习近平总书记强调，“讲政治是具体的，‘两个维护’要体现在坚决贯彻党中央决策部署的行动上，体现在履职尽责、做好本职工作的实效上，体现在党员、干部的日常言行上”；“带头做到‘两个维护’，从根本上讲就是要做到对党忠诚”；“带头做到‘两个维护’，既要体现高度的理性认同、情感认同，又要有坚决的维护定力和能力”。</w:t>
      </w:r>
    </w:p>
    <w:p w:rsidR="00B62E11" w:rsidRPr="00B62E11" w:rsidRDefault="00B62E11" w:rsidP="00DB5E7A">
      <w:pPr>
        <w:widowControl/>
        <w:shd w:val="clear" w:color="auto" w:fill="FFFFFF"/>
        <w:spacing w:beforeLines="50" w:before="156" w:afterLines="50" w:after="156" w:line="480" w:lineRule="exact"/>
        <w:jc w:val="center"/>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b/>
          <w:bCs/>
          <w:color w:val="333333"/>
          <w:kern w:val="0"/>
          <w:sz w:val="27"/>
          <w:szCs w:val="27"/>
        </w:rPr>
        <w:t>三</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“坚持和加强党的全面领导”这一专题集中反映了习近平总书记关于新时代坚持和加强党的全面领导的重要思想，具有很强的思想性、理论性、现实性、指导性。</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从嘉兴南湖的一叶扁舟，到中国号巍巍巨轮，坚持党的全面领导，是创造中国奇迹的核心密码，是实现中华民族伟大复兴的根本保证。前进征程上，形势越是复杂、任务越是艰巨，就越要坚持和加强党的全面领导。</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在</w:t>
      </w:r>
      <w:r w:rsidRPr="00B62E11">
        <w:rPr>
          <w:rFonts w:ascii="微软雅黑" w:eastAsia="微软雅黑" w:hAnsi="微软雅黑" w:cs="宋体" w:hint="eastAsia"/>
          <w:b/>
          <w:color w:val="333333"/>
          <w:kern w:val="0"/>
          <w:sz w:val="27"/>
          <w:szCs w:val="27"/>
        </w:rPr>
        <w:t>《贯彻落实新时代党的组织路线，不断把党建设得更加坚强有力》</w:t>
      </w:r>
      <w:r w:rsidRPr="00B62E11">
        <w:rPr>
          <w:rFonts w:ascii="微软雅黑" w:eastAsia="微软雅黑" w:hAnsi="微软雅黑" w:cs="宋体" w:hint="eastAsia"/>
          <w:color w:val="333333"/>
          <w:kern w:val="0"/>
          <w:sz w:val="27"/>
          <w:szCs w:val="27"/>
        </w:rPr>
        <w:t>这篇重要文章中，习近平总书记深刻指出：</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微软雅黑" w:eastAsia="微软雅黑" w:hAnsi="微软雅黑" w:cs="宋体" w:hint="eastAsia"/>
          <w:color w:val="333333"/>
          <w:kern w:val="0"/>
          <w:sz w:val="27"/>
          <w:szCs w:val="27"/>
        </w:rPr>
        <w:t xml:space="preserve">　　</w:t>
      </w:r>
      <w:r w:rsidRPr="00B62E11">
        <w:rPr>
          <w:rFonts w:ascii="KaiTi_GB2312" w:eastAsia="KaiTi_GB2312" w:hAnsi="KaiTi_GB2312" w:cs="宋体" w:hint="eastAsia"/>
          <w:color w:val="333333"/>
          <w:kern w:val="0"/>
          <w:sz w:val="27"/>
          <w:szCs w:val="27"/>
        </w:rPr>
        <w:t>现在，第一个百年奋斗目标即将胜利实现，我们即将开启全面建设社会主义现代化国家、实现第二个百年奋斗目标的新征程。当前，国际局势正在发生深刻复杂的变化，我们面临着许多可以预料和难以预料的风险挑战。</w:t>
      </w:r>
    </w:p>
    <w:p w:rsidR="00B62E11" w:rsidRPr="00B62E11" w:rsidRDefault="00B62E11" w:rsidP="00B62E11">
      <w:pPr>
        <w:widowControl/>
        <w:shd w:val="clear" w:color="auto" w:fill="FFFFFF"/>
        <w:spacing w:line="480" w:lineRule="exact"/>
        <w:rPr>
          <w:rFonts w:ascii="微软雅黑" w:eastAsia="微软雅黑" w:hAnsi="微软雅黑" w:cs="宋体" w:hint="eastAsia"/>
          <w:color w:val="333333"/>
          <w:kern w:val="0"/>
          <w:sz w:val="27"/>
          <w:szCs w:val="27"/>
        </w:rPr>
      </w:pPr>
      <w:r w:rsidRPr="00B62E11">
        <w:rPr>
          <w:rFonts w:ascii="KaiTi_GB2312" w:eastAsia="KaiTi_GB2312" w:hAnsi="KaiTi_GB2312" w:cs="宋体" w:hint="eastAsia"/>
          <w:color w:val="333333"/>
          <w:kern w:val="0"/>
          <w:sz w:val="27"/>
          <w:szCs w:val="27"/>
        </w:rPr>
        <w:lastRenderedPageBreak/>
        <w:t xml:space="preserve">　　面对复杂形势和艰巨任务，我们要全面把握世界百年未有之大变局和中华民族伟大复兴战略全局，有力应对重大挑战、抵御重大风险、克服重大阻力、化解重大矛盾，进行具有许多新的历史特点的伟大斗争，实现中华民族伟大复兴，最根本的保证还是党的领导。</w:t>
      </w:r>
    </w:p>
    <w:p w:rsidR="00690A88" w:rsidRPr="00B62E11" w:rsidRDefault="00B62E11" w:rsidP="00DB5E7A">
      <w:pPr>
        <w:widowControl/>
        <w:shd w:val="clear" w:color="auto" w:fill="FFFFFF"/>
        <w:spacing w:line="480" w:lineRule="exact"/>
        <w:rPr>
          <w:rFonts w:hint="eastAsia"/>
        </w:rPr>
      </w:pPr>
      <w:r w:rsidRPr="00B62E11">
        <w:rPr>
          <w:rFonts w:ascii="微软雅黑" w:eastAsia="微软雅黑" w:hAnsi="微软雅黑" w:cs="宋体" w:hint="eastAsia"/>
          <w:color w:val="333333"/>
          <w:kern w:val="0"/>
          <w:sz w:val="27"/>
          <w:szCs w:val="27"/>
        </w:rPr>
        <w:t xml:space="preserve">　　深入学习领会这一专题，对全党全国各族人民进一步增强“四个意识”、坚定“四个自信”、做到“两个维护”，凝聚起决胜全面建成小康社会、决战脱贫攻坚，乘势而上书写新时代中国特色社会主义新篇章的磅礴力量，具有重大而深远的意义。</w:t>
      </w:r>
      <w:bookmarkStart w:id="0" w:name="_GoBack"/>
      <w:bookmarkEnd w:id="0"/>
    </w:p>
    <w:sectPr w:rsidR="00690A88" w:rsidRPr="00B62E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11"/>
    <w:rsid w:val="00176708"/>
    <w:rsid w:val="00690A88"/>
    <w:rsid w:val="00B62E11"/>
    <w:rsid w:val="00DB5E7A"/>
    <w:rsid w:val="00F25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62E11"/>
    <w:rPr>
      <w:sz w:val="18"/>
      <w:szCs w:val="18"/>
    </w:rPr>
  </w:style>
  <w:style w:type="character" w:customStyle="1" w:styleId="Char">
    <w:name w:val="批注框文本 Char"/>
    <w:basedOn w:val="a0"/>
    <w:link w:val="a3"/>
    <w:uiPriority w:val="99"/>
    <w:semiHidden/>
    <w:rsid w:val="00B62E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62E11"/>
    <w:rPr>
      <w:sz w:val="18"/>
      <w:szCs w:val="18"/>
    </w:rPr>
  </w:style>
  <w:style w:type="character" w:customStyle="1" w:styleId="Char">
    <w:name w:val="批注框文本 Char"/>
    <w:basedOn w:val="a0"/>
    <w:link w:val="a3"/>
    <w:uiPriority w:val="99"/>
    <w:semiHidden/>
    <w:rsid w:val="00B62E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066150">
      <w:bodyDiv w:val="1"/>
      <w:marLeft w:val="0"/>
      <w:marRight w:val="0"/>
      <w:marTop w:val="0"/>
      <w:marBottom w:val="0"/>
      <w:divBdr>
        <w:top w:val="none" w:sz="0" w:space="0" w:color="auto"/>
        <w:left w:val="none" w:sz="0" w:space="0" w:color="auto"/>
        <w:bottom w:val="none" w:sz="0" w:space="0" w:color="auto"/>
        <w:right w:val="none" w:sz="0" w:space="0" w:color="auto"/>
      </w:divBdr>
      <w:divsChild>
        <w:div w:id="1981226254">
          <w:marLeft w:val="0"/>
          <w:marRight w:val="0"/>
          <w:marTop w:val="0"/>
          <w:marBottom w:val="0"/>
          <w:divBdr>
            <w:top w:val="none" w:sz="0" w:space="0" w:color="auto"/>
            <w:left w:val="none" w:sz="0" w:space="0" w:color="auto"/>
            <w:bottom w:val="none" w:sz="0" w:space="0" w:color="auto"/>
            <w:right w:val="none" w:sz="0" w:space="0" w:color="auto"/>
          </w:divBdr>
          <w:divsChild>
            <w:div w:id="1867209537">
              <w:marLeft w:val="0"/>
              <w:marRight w:val="0"/>
              <w:marTop w:val="330"/>
              <w:marBottom w:val="0"/>
              <w:divBdr>
                <w:top w:val="none" w:sz="0" w:space="0" w:color="auto"/>
                <w:left w:val="none" w:sz="0" w:space="0" w:color="auto"/>
                <w:bottom w:val="single" w:sz="6" w:space="0" w:color="E7D6C3"/>
                <w:right w:val="none" w:sz="0" w:space="0" w:color="auto"/>
              </w:divBdr>
            </w:div>
          </w:divsChild>
        </w:div>
        <w:div w:id="129442247">
          <w:marLeft w:val="0"/>
          <w:marRight w:val="0"/>
          <w:marTop w:val="0"/>
          <w:marBottom w:val="0"/>
          <w:divBdr>
            <w:top w:val="none" w:sz="0" w:space="0" w:color="auto"/>
            <w:left w:val="none" w:sz="0" w:space="0" w:color="auto"/>
            <w:bottom w:val="none" w:sz="0" w:space="0" w:color="auto"/>
            <w:right w:val="none" w:sz="0" w:space="0" w:color="auto"/>
          </w:divBdr>
          <w:divsChild>
            <w:div w:id="583874954">
              <w:marLeft w:val="0"/>
              <w:marRight w:val="0"/>
              <w:marTop w:val="0"/>
              <w:marBottom w:val="0"/>
              <w:divBdr>
                <w:top w:val="none" w:sz="0" w:space="0" w:color="auto"/>
                <w:left w:val="none" w:sz="0" w:space="0" w:color="auto"/>
                <w:bottom w:val="none" w:sz="0" w:space="0" w:color="auto"/>
                <w:right w:val="none" w:sz="0" w:space="0" w:color="auto"/>
              </w:divBdr>
              <w:divsChild>
                <w:div w:id="88309962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2371.cn/2020/08/14/ARTI1597376255994934.shtml" TargetMode="External"/><Relationship Id="rId5" Type="http://schemas.openxmlformats.org/officeDocument/2006/relationships/hyperlink" Target="http://www.12371.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1</cp:revision>
  <dcterms:created xsi:type="dcterms:W3CDTF">2020-09-30T02:54:00Z</dcterms:created>
  <dcterms:modified xsi:type="dcterms:W3CDTF">2020-09-30T03:22:00Z</dcterms:modified>
</cp:coreProperties>
</file>